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D290A" w:rsidRPr="00C001FF" w:rsidRDefault="007F1311" w:rsidP="00ED290A">
      <w:pPr>
        <w:jc w:val="both"/>
        <w:rPr>
          <w:rFonts w:ascii="Arial" w:hAnsi="Arial" w:cs="Arial"/>
          <w:b/>
          <w:sz w:val="22"/>
          <w:szCs w:val="22"/>
          <w:u w:val="single"/>
        </w:rPr>
      </w:pPr>
      <w:r w:rsidRPr="007F1311">
        <w:rPr>
          <w:rFonts w:ascii="Arial" w:hAnsi="Arial" w:cs="Arial"/>
          <w:b/>
          <w:noProof/>
          <w:sz w:val="12"/>
          <w:szCs w:val="12"/>
          <w:lang w:val="es-PE" w:eastAsia="es-PE"/>
        </w:rPr>
        <w:pict>
          <v:roundrect id="Rectángulo redondeado 29" o:spid="_x0000_s1026" style="position:absolute;left:0;text-align:left;margin-left:94.4pt;margin-top:4.3pt;width:249.25pt;height:39.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" strokeweight="4.5pt">
            <v:stroke linestyle="thinThick"/>
            <v:textbox>
              <w:txbxContent>
                <w:p w:rsidR="007820D6" w:rsidRPr="000F3A1D" w:rsidRDefault="007820D6" w:rsidP="00546469">
                  <w:pPr>
                    <w:ind w:left="1077"/>
                    <w:rPr>
                      <w:rFonts w:ascii="Arial" w:hAnsi="Arial" w:cs="Arial"/>
                      <w:b/>
                      <w:sz w:val="24"/>
                      <w:szCs w:val="24"/>
                      <w:u w:val="single"/>
                    </w:rPr>
                  </w:pPr>
                  <w:r>
                    <w:rPr>
                      <w:rFonts w:ascii="Arial" w:hAnsi="Arial" w:cs="Arial"/>
                      <w:b/>
                      <w:sz w:val="24"/>
                      <w:szCs w:val="24"/>
                      <w:u w:val="single"/>
                      <w:lang w:val="es-PE"/>
                    </w:rPr>
                    <w:t>RESUMEN EJECUTIVO</w:t>
                  </w:r>
                </w:p>
              </w:txbxContent>
            </v:textbox>
          </v:roundrect>
        </w:pict>
      </w:r>
    </w:p>
    <w:p w:rsidR="00ED290A" w:rsidRDefault="00ED290A" w:rsidP="00ED290A">
      <w:pPr>
        <w:jc w:val="center"/>
        <w:rPr>
          <w:rFonts w:ascii="Arial" w:hAnsi="Arial" w:cs="Arial"/>
          <w:b/>
          <w:sz w:val="24"/>
          <w:szCs w:val="24"/>
        </w:rPr>
      </w:pPr>
    </w:p>
    <w:p w:rsidR="00ED290A" w:rsidRDefault="00ED290A" w:rsidP="00ED290A">
      <w:pPr>
        <w:rPr>
          <w:rFonts w:ascii="Arial" w:hAnsi="Arial" w:cs="Arial"/>
          <w:b/>
          <w:sz w:val="24"/>
          <w:szCs w:val="24"/>
        </w:rPr>
      </w:pPr>
    </w:p>
    <w:p w:rsidR="00546469" w:rsidRDefault="00546469" w:rsidP="00ED290A">
      <w:pPr>
        <w:rPr>
          <w:rFonts w:ascii="Arial" w:hAnsi="Arial" w:cs="Arial"/>
          <w:b/>
          <w:sz w:val="24"/>
          <w:szCs w:val="24"/>
        </w:rPr>
      </w:pPr>
    </w:p>
    <w:p w:rsidR="00ED290A" w:rsidRPr="005A3EDC" w:rsidRDefault="00546469" w:rsidP="005A3EDC">
      <w:pPr>
        <w:pStyle w:val="Prrafodelista"/>
        <w:numPr>
          <w:ilvl w:val="0"/>
          <w:numId w:val="43"/>
        </w:numPr>
        <w:ind w:left="709"/>
        <w:rPr>
          <w:rFonts w:ascii="Arial" w:hAnsi="Arial" w:cs="Arial"/>
          <w:b/>
          <w:sz w:val="24"/>
          <w:szCs w:val="24"/>
        </w:rPr>
      </w:pPr>
      <w:r w:rsidRPr="005A3EDC">
        <w:rPr>
          <w:rFonts w:ascii="Arial" w:hAnsi="Arial" w:cs="Arial"/>
          <w:b/>
          <w:sz w:val="24"/>
          <w:szCs w:val="24"/>
        </w:rPr>
        <w:t>GENERALIDADES</w:t>
      </w:r>
    </w:p>
    <w:p w:rsidR="00546469" w:rsidRPr="00546469" w:rsidRDefault="00546469" w:rsidP="00546469">
      <w:pPr>
        <w:pStyle w:val="Prrafodelista"/>
        <w:ind w:left="709"/>
        <w:rPr>
          <w:rFonts w:ascii="Arial" w:hAnsi="Arial" w:cs="Arial"/>
          <w:b/>
          <w:sz w:val="24"/>
          <w:szCs w:val="24"/>
        </w:rPr>
      </w:pPr>
    </w:p>
    <w:p w:rsidR="00ED290A" w:rsidRDefault="00F46880" w:rsidP="008E1B5A">
      <w:pPr>
        <w:ind w:left="2127" w:hanging="2127"/>
        <w:jc w:val="both"/>
        <w:rPr>
          <w:rFonts w:ascii="Arial" w:hAnsi="Arial" w:cs="Arial"/>
          <w:b/>
          <w:sz w:val="24"/>
          <w:szCs w:val="24"/>
        </w:rPr>
      </w:pPr>
      <w:r>
        <w:rPr>
          <w:rFonts w:ascii="Arial" w:hAnsi="Arial" w:cs="Arial"/>
          <w:b/>
          <w:sz w:val="24"/>
          <w:szCs w:val="24"/>
        </w:rPr>
        <w:t xml:space="preserve">1.1.- </w:t>
      </w:r>
      <w:r w:rsidR="00391E2A">
        <w:rPr>
          <w:rFonts w:ascii="Arial" w:hAnsi="Arial" w:cs="Arial"/>
          <w:b/>
          <w:sz w:val="24"/>
          <w:szCs w:val="24"/>
        </w:rPr>
        <w:t>NOMBRE</w:t>
      </w:r>
      <w:r w:rsidR="00ED290A">
        <w:rPr>
          <w:rFonts w:ascii="Arial" w:hAnsi="Arial" w:cs="Arial"/>
          <w:b/>
          <w:sz w:val="24"/>
          <w:szCs w:val="24"/>
        </w:rPr>
        <w:t>:</w:t>
      </w:r>
      <w:r w:rsidR="00ED290A">
        <w:rPr>
          <w:rFonts w:ascii="Arial" w:hAnsi="Arial" w:cs="Arial"/>
          <w:b/>
          <w:sz w:val="24"/>
          <w:szCs w:val="24"/>
        </w:rPr>
        <w:tab/>
      </w:r>
      <w:r w:rsidR="00A17278" w:rsidRPr="00A17278">
        <w:rPr>
          <w:rFonts w:ascii="Arial" w:hAnsi="Arial" w:cs="Arial"/>
          <w:sz w:val="24"/>
          <w:szCs w:val="24"/>
        </w:rPr>
        <w:t xml:space="preserve">REPARACIÓN DE VIAS DEPARTAMENTALES; EN </w:t>
      </w:r>
      <w:r w:rsidR="00821505" w:rsidRPr="00A17278">
        <w:rPr>
          <w:rFonts w:ascii="Arial" w:hAnsi="Arial" w:cs="Arial"/>
          <w:sz w:val="24"/>
          <w:szCs w:val="24"/>
        </w:rPr>
        <w:t>EL (</w:t>
      </w:r>
      <w:r w:rsidR="00A17278" w:rsidRPr="00A17278">
        <w:rPr>
          <w:rFonts w:ascii="Arial" w:hAnsi="Arial" w:cs="Arial"/>
          <w:sz w:val="24"/>
          <w:szCs w:val="24"/>
        </w:rPr>
        <w:t>LA) RUTA DEPARTAMENTAL TU 109, TRAMO EMP. TU - 108 EL HUASIMO - CABO INGA DISTRITO DE SAN JACINTO, PROVINCIA TUMBES, DEPARTAMENTO TUMBES</w:t>
      </w:r>
    </w:p>
    <w:p w:rsidR="00F46880" w:rsidRDefault="00F46880" w:rsidP="00ED290A">
      <w:pPr>
        <w:rPr>
          <w:rFonts w:ascii="Arial" w:hAnsi="Arial" w:cs="Arial"/>
          <w:b/>
          <w:sz w:val="24"/>
          <w:szCs w:val="24"/>
        </w:rPr>
      </w:pPr>
    </w:p>
    <w:p w:rsidR="002C5B58" w:rsidRPr="002C5B58" w:rsidRDefault="002C5B58" w:rsidP="002C5B58">
      <w:pPr>
        <w:rPr>
          <w:rFonts w:ascii="Arial" w:hAnsi="Arial" w:cs="Arial"/>
          <w:sz w:val="24"/>
          <w:szCs w:val="24"/>
        </w:rPr>
      </w:pPr>
      <w:r>
        <w:rPr>
          <w:rFonts w:ascii="Arial" w:hAnsi="Arial" w:cs="Arial"/>
          <w:b/>
          <w:sz w:val="24"/>
          <w:szCs w:val="24"/>
        </w:rPr>
        <w:t xml:space="preserve">1.2.- </w:t>
      </w:r>
      <w:r w:rsidRPr="00B107BF">
        <w:rPr>
          <w:rFonts w:ascii="Arial" w:hAnsi="Arial" w:cs="Arial"/>
          <w:b/>
          <w:sz w:val="24"/>
          <w:szCs w:val="24"/>
          <w:lang w:val="es-PE"/>
        </w:rPr>
        <w:t>UBICACIÓN:</w:t>
      </w:r>
      <w:r w:rsidRPr="00B107BF">
        <w:rPr>
          <w:rFonts w:ascii="Arial" w:hAnsi="Arial" w:cs="Arial"/>
          <w:b/>
          <w:sz w:val="24"/>
          <w:szCs w:val="24"/>
          <w:lang w:val="es-PE"/>
        </w:rPr>
        <w:tab/>
      </w:r>
      <w:r w:rsidRPr="00B107BF">
        <w:rPr>
          <w:rFonts w:ascii="Arial" w:hAnsi="Arial" w:cs="Arial"/>
          <w:sz w:val="24"/>
          <w:szCs w:val="24"/>
          <w:lang w:val="es-PE"/>
        </w:rPr>
        <w:t>DEPARTAMENTO</w:t>
      </w:r>
      <w:r w:rsidRPr="00B107BF">
        <w:rPr>
          <w:rFonts w:ascii="Arial" w:hAnsi="Arial" w:cs="Arial"/>
          <w:sz w:val="24"/>
          <w:szCs w:val="24"/>
          <w:lang w:val="es-PE"/>
        </w:rPr>
        <w:tab/>
        <w:t>:</w:t>
      </w:r>
      <w:r w:rsidRPr="00B107BF">
        <w:rPr>
          <w:rFonts w:ascii="Arial" w:hAnsi="Arial" w:cs="Arial"/>
          <w:sz w:val="24"/>
          <w:szCs w:val="24"/>
          <w:lang w:val="es-PE"/>
        </w:rPr>
        <w:tab/>
        <w:t>TUMBES</w:t>
      </w:r>
    </w:p>
    <w:p w:rsidR="00A17278" w:rsidRPr="00A17278" w:rsidRDefault="002C5B58" w:rsidP="00A17278">
      <w:pPr>
        <w:rPr>
          <w:rFonts w:ascii="Arial" w:hAnsi="Arial" w:cs="Arial"/>
          <w:sz w:val="24"/>
          <w:szCs w:val="24"/>
          <w:lang w:val="es-PE"/>
        </w:rPr>
      </w:pP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r>
      <w:r w:rsidR="00A17278" w:rsidRPr="00A17278">
        <w:rPr>
          <w:rFonts w:ascii="Arial" w:hAnsi="Arial" w:cs="Arial"/>
          <w:sz w:val="24"/>
          <w:szCs w:val="24"/>
          <w:lang w:val="es-PE"/>
        </w:rPr>
        <w:t>DISTRITO</w:t>
      </w:r>
      <w:r w:rsidR="00A17278" w:rsidRPr="00A17278">
        <w:rPr>
          <w:rFonts w:ascii="Arial" w:hAnsi="Arial" w:cs="Arial"/>
          <w:sz w:val="24"/>
          <w:szCs w:val="24"/>
          <w:lang w:val="es-PE"/>
        </w:rPr>
        <w:tab/>
      </w:r>
      <w:r w:rsidR="00A17278" w:rsidRPr="00A17278">
        <w:rPr>
          <w:rFonts w:ascii="Arial" w:hAnsi="Arial" w:cs="Arial"/>
          <w:sz w:val="24"/>
          <w:szCs w:val="24"/>
          <w:lang w:val="es-PE"/>
        </w:rPr>
        <w:tab/>
        <w:t>:</w:t>
      </w:r>
      <w:r w:rsidR="00A17278" w:rsidRPr="00A17278">
        <w:rPr>
          <w:rFonts w:ascii="Arial" w:hAnsi="Arial" w:cs="Arial"/>
          <w:sz w:val="24"/>
          <w:szCs w:val="24"/>
          <w:lang w:val="es-PE"/>
        </w:rPr>
        <w:tab/>
        <w:t>SAN JACINTO</w:t>
      </w:r>
    </w:p>
    <w:p w:rsidR="00A17278" w:rsidRPr="00A17278" w:rsidRDefault="00A17278" w:rsidP="00A17278">
      <w:pPr>
        <w:rPr>
          <w:rFonts w:ascii="Arial" w:hAnsi="Arial" w:cs="Arial"/>
          <w:sz w:val="24"/>
          <w:szCs w:val="24"/>
          <w:lang w:val="es-PE"/>
        </w:rPr>
      </w:pPr>
      <w:r w:rsidRPr="00A17278">
        <w:rPr>
          <w:rFonts w:ascii="Arial" w:hAnsi="Arial" w:cs="Arial"/>
          <w:sz w:val="24"/>
          <w:szCs w:val="24"/>
          <w:lang w:val="es-PE"/>
        </w:rPr>
        <w:tab/>
      </w:r>
      <w:r w:rsidRPr="00A17278">
        <w:rPr>
          <w:rFonts w:ascii="Arial" w:hAnsi="Arial" w:cs="Arial"/>
          <w:sz w:val="24"/>
          <w:szCs w:val="24"/>
          <w:lang w:val="es-PE"/>
        </w:rPr>
        <w:tab/>
      </w:r>
      <w:r w:rsidRPr="00A17278">
        <w:rPr>
          <w:rFonts w:ascii="Arial" w:hAnsi="Arial" w:cs="Arial"/>
          <w:sz w:val="24"/>
          <w:szCs w:val="24"/>
          <w:lang w:val="es-PE"/>
        </w:rPr>
        <w:tab/>
        <w:t>LUGAR</w:t>
      </w:r>
      <w:r w:rsidRPr="00A17278">
        <w:rPr>
          <w:rFonts w:ascii="Arial" w:hAnsi="Arial" w:cs="Arial"/>
          <w:sz w:val="24"/>
          <w:szCs w:val="24"/>
          <w:lang w:val="es-PE"/>
        </w:rPr>
        <w:tab/>
      </w:r>
      <w:r w:rsidRPr="00A17278">
        <w:rPr>
          <w:rFonts w:ascii="Arial" w:hAnsi="Arial" w:cs="Arial"/>
          <w:sz w:val="24"/>
          <w:szCs w:val="24"/>
          <w:lang w:val="es-PE"/>
        </w:rPr>
        <w:tab/>
        <w:t>:</w:t>
      </w:r>
      <w:r w:rsidRPr="00A17278">
        <w:rPr>
          <w:rFonts w:ascii="Arial" w:hAnsi="Arial" w:cs="Arial"/>
          <w:sz w:val="24"/>
          <w:szCs w:val="24"/>
          <w:lang w:val="es-PE"/>
        </w:rPr>
        <w:tab/>
        <w:t>EL HUASIMO – CABO INGA</w:t>
      </w:r>
    </w:p>
    <w:p w:rsidR="002C5B58" w:rsidRDefault="00A17278" w:rsidP="00A17278">
      <w:pPr>
        <w:rPr>
          <w:rFonts w:ascii="Arial" w:hAnsi="Arial" w:cs="Arial"/>
          <w:sz w:val="24"/>
          <w:szCs w:val="24"/>
          <w:lang w:val="es-PE"/>
        </w:rPr>
      </w:pPr>
      <w:r w:rsidRPr="00A17278">
        <w:rPr>
          <w:rFonts w:ascii="Arial" w:hAnsi="Arial" w:cs="Arial"/>
          <w:sz w:val="24"/>
          <w:szCs w:val="24"/>
          <w:lang w:val="es-PE"/>
        </w:rPr>
        <w:tab/>
      </w:r>
      <w:r w:rsidRPr="00A17278">
        <w:rPr>
          <w:rFonts w:ascii="Arial" w:hAnsi="Arial" w:cs="Arial"/>
          <w:sz w:val="24"/>
          <w:szCs w:val="24"/>
          <w:lang w:val="es-PE"/>
        </w:rPr>
        <w:tab/>
      </w:r>
      <w:r w:rsidRPr="00A17278">
        <w:rPr>
          <w:rFonts w:ascii="Arial" w:hAnsi="Arial" w:cs="Arial"/>
          <w:sz w:val="24"/>
          <w:szCs w:val="24"/>
          <w:lang w:val="es-PE"/>
        </w:rPr>
        <w:tab/>
        <w:t>UBIGEO</w:t>
      </w:r>
      <w:r w:rsidRPr="00A17278">
        <w:rPr>
          <w:rFonts w:ascii="Arial" w:hAnsi="Arial" w:cs="Arial"/>
          <w:sz w:val="24"/>
          <w:szCs w:val="24"/>
          <w:lang w:val="es-PE"/>
        </w:rPr>
        <w:tab/>
      </w:r>
      <w:r w:rsidRPr="00A17278">
        <w:rPr>
          <w:rFonts w:ascii="Arial" w:hAnsi="Arial" w:cs="Arial"/>
          <w:sz w:val="24"/>
          <w:szCs w:val="24"/>
          <w:lang w:val="es-PE"/>
        </w:rPr>
        <w:tab/>
        <w:t>:</w:t>
      </w:r>
      <w:r w:rsidRPr="00A17278">
        <w:rPr>
          <w:rFonts w:ascii="Arial" w:hAnsi="Arial" w:cs="Arial"/>
          <w:sz w:val="24"/>
          <w:szCs w:val="24"/>
          <w:lang w:val="es-PE"/>
        </w:rPr>
        <w:tab/>
        <w:t>240105</w:t>
      </w:r>
    </w:p>
    <w:p w:rsidR="00A17278" w:rsidRPr="002C5B58" w:rsidRDefault="00A17278" w:rsidP="00A17278">
      <w:pPr>
        <w:rPr>
          <w:rFonts w:ascii="Arial" w:hAnsi="Arial" w:cs="Arial"/>
          <w:sz w:val="24"/>
          <w:szCs w:val="24"/>
          <w:lang w:val="es-PE"/>
        </w:rPr>
      </w:pPr>
    </w:p>
    <w:p w:rsidR="00ED290A" w:rsidRPr="007F460D" w:rsidRDefault="00ED290A" w:rsidP="007F460D">
      <w:pPr>
        <w:widowControl/>
        <w:jc w:val="both"/>
        <w:rPr>
          <w:rFonts w:ascii="Arial" w:hAnsi="Arial" w:cs="Arial"/>
          <w:b/>
          <w:sz w:val="24"/>
          <w:szCs w:val="24"/>
          <w:lang w:val="es-PE"/>
        </w:rPr>
      </w:pPr>
      <w:r w:rsidRPr="007F460D">
        <w:rPr>
          <w:rFonts w:ascii="Arial" w:hAnsi="Arial" w:cs="Arial"/>
          <w:b/>
          <w:sz w:val="24"/>
          <w:szCs w:val="24"/>
          <w:lang w:val="es-PE"/>
        </w:rPr>
        <w:t>UBICACIÓN</w:t>
      </w:r>
      <w:r w:rsidR="00546469" w:rsidRPr="007F460D">
        <w:rPr>
          <w:rFonts w:ascii="Arial" w:hAnsi="Arial" w:cs="Arial"/>
          <w:b/>
          <w:sz w:val="24"/>
          <w:szCs w:val="24"/>
          <w:lang w:val="es-PE"/>
        </w:rPr>
        <w:t xml:space="preserve"> GEOGRAFICA DE LA INVERSION </w:t>
      </w:r>
    </w:p>
    <w:p w:rsidR="00ED290A" w:rsidRPr="001751FC" w:rsidRDefault="00ED290A" w:rsidP="00ED290A">
      <w:pPr>
        <w:widowControl/>
        <w:autoSpaceDE w:val="0"/>
        <w:autoSpaceDN w:val="0"/>
        <w:adjustRightInd w:val="0"/>
        <w:jc w:val="both"/>
        <w:rPr>
          <w:rFonts w:ascii="Arial" w:hAnsi="Arial" w:cs="Arial"/>
          <w:sz w:val="24"/>
          <w:szCs w:val="24"/>
          <w:lang w:val="es-PE"/>
        </w:rPr>
      </w:pPr>
    </w:p>
    <w:p w:rsidR="00A17278" w:rsidRPr="00A17278" w:rsidRDefault="00A17278" w:rsidP="00A17278">
      <w:pPr>
        <w:widowControl/>
        <w:autoSpaceDE w:val="0"/>
        <w:autoSpaceDN w:val="0"/>
        <w:adjustRightInd w:val="0"/>
        <w:jc w:val="both"/>
        <w:rPr>
          <w:rFonts w:ascii="Arial" w:hAnsi="Arial" w:cs="Arial"/>
          <w:sz w:val="24"/>
          <w:szCs w:val="24"/>
          <w:lang w:val="es-PE"/>
        </w:rPr>
      </w:pPr>
      <w:r w:rsidRPr="00A17278">
        <w:rPr>
          <w:rFonts w:ascii="Arial" w:hAnsi="Arial" w:cs="Arial"/>
          <w:sz w:val="24"/>
          <w:szCs w:val="24"/>
          <w:lang w:val="es-PE"/>
        </w:rPr>
        <w:t>El distrito de San Jacinto es uno de los seis que conforman la provincia de Tumbes ubicada en el departamento de Tumbes en el Norte del Perú. Limita por el Norte con el distrito de Corrales y con el distrito de La Cruz; por el Este con el distrito de Pampas de Hospital; por el Sur con el Ecuador; y, por el Oeste con la provincia de Contralmirante Villar.</w:t>
      </w:r>
    </w:p>
    <w:p w:rsidR="00A17278" w:rsidRPr="00A17278" w:rsidRDefault="00A17278" w:rsidP="00A17278">
      <w:pPr>
        <w:widowControl/>
        <w:autoSpaceDE w:val="0"/>
        <w:autoSpaceDN w:val="0"/>
        <w:adjustRightInd w:val="0"/>
        <w:jc w:val="both"/>
        <w:rPr>
          <w:rFonts w:ascii="Arial" w:hAnsi="Arial" w:cs="Arial"/>
          <w:sz w:val="24"/>
          <w:szCs w:val="24"/>
          <w:lang w:val="es-PE"/>
        </w:rPr>
      </w:pPr>
    </w:p>
    <w:p w:rsidR="00A17278" w:rsidRPr="00A17278" w:rsidRDefault="00A17278" w:rsidP="00A17278">
      <w:pPr>
        <w:widowControl/>
        <w:autoSpaceDE w:val="0"/>
        <w:autoSpaceDN w:val="0"/>
        <w:adjustRightInd w:val="0"/>
        <w:jc w:val="both"/>
        <w:rPr>
          <w:rFonts w:ascii="Arial" w:hAnsi="Arial" w:cs="Arial"/>
          <w:sz w:val="24"/>
          <w:szCs w:val="24"/>
          <w:lang w:val="es-PE"/>
        </w:rPr>
      </w:pPr>
      <w:r w:rsidRPr="00A17278">
        <w:rPr>
          <w:rFonts w:ascii="Arial" w:hAnsi="Arial" w:cs="Arial"/>
          <w:sz w:val="24"/>
          <w:szCs w:val="24"/>
          <w:lang w:val="es-PE"/>
        </w:rPr>
        <w:t xml:space="preserve">El distrito tiene una altitud promedio de 11 metros </w:t>
      </w:r>
      <w:proofErr w:type="spellStart"/>
      <w:r w:rsidRPr="00A17278">
        <w:rPr>
          <w:rFonts w:ascii="Arial" w:hAnsi="Arial" w:cs="Arial"/>
          <w:sz w:val="24"/>
          <w:szCs w:val="24"/>
          <w:lang w:val="es-PE"/>
        </w:rPr>
        <w:t>s.n.m</w:t>
      </w:r>
      <w:proofErr w:type="spellEnd"/>
      <w:r w:rsidRPr="00A17278">
        <w:rPr>
          <w:rFonts w:ascii="Arial" w:hAnsi="Arial" w:cs="Arial"/>
          <w:sz w:val="24"/>
          <w:szCs w:val="24"/>
          <w:lang w:val="es-PE"/>
        </w:rPr>
        <w:t>, su superficie del es de 598,72 km2</w:t>
      </w:r>
    </w:p>
    <w:p w:rsidR="00A17278" w:rsidRPr="00A17278" w:rsidRDefault="00A17278" w:rsidP="00A17278">
      <w:pPr>
        <w:widowControl/>
        <w:autoSpaceDE w:val="0"/>
        <w:autoSpaceDN w:val="0"/>
        <w:adjustRightInd w:val="0"/>
        <w:jc w:val="both"/>
        <w:rPr>
          <w:rFonts w:ascii="Arial" w:hAnsi="Arial" w:cs="Arial"/>
          <w:sz w:val="24"/>
          <w:szCs w:val="24"/>
          <w:lang w:val="es-PE"/>
        </w:rPr>
      </w:pPr>
    </w:p>
    <w:p w:rsidR="00A17278" w:rsidRPr="00A17278" w:rsidRDefault="00A17278" w:rsidP="00A17278">
      <w:pPr>
        <w:widowControl/>
        <w:autoSpaceDE w:val="0"/>
        <w:autoSpaceDN w:val="0"/>
        <w:adjustRightInd w:val="0"/>
        <w:jc w:val="both"/>
        <w:rPr>
          <w:rFonts w:ascii="Arial" w:hAnsi="Arial" w:cs="Arial"/>
          <w:sz w:val="24"/>
          <w:szCs w:val="24"/>
          <w:lang w:val="es-PE"/>
        </w:rPr>
      </w:pPr>
      <w:r w:rsidRPr="00A17278">
        <w:rPr>
          <w:rFonts w:ascii="Arial" w:hAnsi="Arial" w:cs="Arial"/>
          <w:sz w:val="24"/>
          <w:szCs w:val="24"/>
          <w:lang w:val="es-PE"/>
        </w:rPr>
        <w:t>División geográfica del distrito: El Distrito de San Jacinto está dividido geográficamente de la siguiente manera:</w:t>
      </w:r>
    </w:p>
    <w:p w:rsidR="00A17278" w:rsidRPr="00A17278" w:rsidRDefault="00A17278" w:rsidP="00A17278">
      <w:pPr>
        <w:widowControl/>
        <w:autoSpaceDE w:val="0"/>
        <w:autoSpaceDN w:val="0"/>
        <w:adjustRightInd w:val="0"/>
        <w:jc w:val="both"/>
        <w:rPr>
          <w:rFonts w:ascii="Arial" w:hAnsi="Arial" w:cs="Arial"/>
          <w:sz w:val="24"/>
          <w:szCs w:val="24"/>
          <w:lang w:val="es-PE"/>
        </w:rPr>
      </w:pPr>
    </w:p>
    <w:p w:rsidR="00A17278" w:rsidRPr="00A17278" w:rsidRDefault="00A17278" w:rsidP="00A17278">
      <w:pPr>
        <w:widowControl/>
        <w:autoSpaceDE w:val="0"/>
        <w:autoSpaceDN w:val="0"/>
        <w:adjustRightInd w:val="0"/>
        <w:jc w:val="both"/>
        <w:rPr>
          <w:rFonts w:ascii="Arial" w:hAnsi="Arial" w:cs="Arial"/>
          <w:sz w:val="24"/>
          <w:szCs w:val="24"/>
          <w:lang w:val="es-PE"/>
        </w:rPr>
      </w:pPr>
      <w:r w:rsidRPr="00A17278">
        <w:rPr>
          <w:rFonts w:ascii="Arial" w:hAnsi="Arial" w:cs="Arial"/>
          <w:sz w:val="24"/>
          <w:szCs w:val="24"/>
          <w:lang w:val="es-PE"/>
        </w:rPr>
        <w:t xml:space="preserve">Centros Poblados: San Jacinto, Pechichal, Plateros, Santa Rosa, La Peña, Francos, Vaquería, Oidor, Casa Blanqueada, Carretas, Higuerón, La Capitana, Rica Playa </w:t>
      </w:r>
      <w:proofErr w:type="spellStart"/>
      <w:r w:rsidRPr="00A17278">
        <w:rPr>
          <w:rFonts w:ascii="Arial" w:hAnsi="Arial" w:cs="Arial"/>
          <w:sz w:val="24"/>
          <w:szCs w:val="24"/>
          <w:lang w:val="es-PE"/>
        </w:rPr>
        <w:t>Turistico</w:t>
      </w:r>
      <w:proofErr w:type="spellEnd"/>
      <w:r w:rsidRPr="00A17278">
        <w:rPr>
          <w:rFonts w:ascii="Arial" w:hAnsi="Arial" w:cs="Arial"/>
          <w:sz w:val="24"/>
          <w:szCs w:val="24"/>
          <w:lang w:val="es-PE"/>
        </w:rPr>
        <w:t>, Rica Playa Tablazo</w:t>
      </w:r>
    </w:p>
    <w:p w:rsidR="00A17278" w:rsidRPr="00A17278" w:rsidRDefault="00A17278" w:rsidP="00A17278">
      <w:pPr>
        <w:widowControl/>
        <w:autoSpaceDE w:val="0"/>
        <w:autoSpaceDN w:val="0"/>
        <w:adjustRightInd w:val="0"/>
        <w:jc w:val="both"/>
        <w:rPr>
          <w:rFonts w:ascii="Arial" w:hAnsi="Arial" w:cs="Arial"/>
          <w:sz w:val="24"/>
          <w:szCs w:val="24"/>
          <w:lang w:val="es-PE"/>
        </w:rPr>
      </w:pPr>
    </w:p>
    <w:p w:rsidR="0023435E" w:rsidRPr="00365533" w:rsidRDefault="00A17278" w:rsidP="00A17278">
      <w:pPr>
        <w:widowControl/>
        <w:autoSpaceDE w:val="0"/>
        <w:autoSpaceDN w:val="0"/>
        <w:adjustRightInd w:val="0"/>
        <w:jc w:val="both"/>
        <w:rPr>
          <w:rFonts w:ascii="Arial" w:hAnsi="Arial" w:cs="Arial"/>
          <w:sz w:val="24"/>
          <w:szCs w:val="24"/>
          <w:lang w:val="pt-BR"/>
        </w:rPr>
      </w:pPr>
      <w:r w:rsidRPr="00365533">
        <w:rPr>
          <w:rFonts w:ascii="Arial" w:hAnsi="Arial" w:cs="Arial"/>
          <w:sz w:val="24"/>
          <w:szCs w:val="24"/>
          <w:lang w:val="pt-BR"/>
        </w:rPr>
        <w:t xml:space="preserve">Zonas Turísticas: Cerros de </w:t>
      </w:r>
      <w:proofErr w:type="spellStart"/>
      <w:r w:rsidRPr="00365533">
        <w:rPr>
          <w:rFonts w:ascii="Arial" w:hAnsi="Arial" w:cs="Arial"/>
          <w:sz w:val="24"/>
          <w:szCs w:val="24"/>
          <w:lang w:val="pt-BR"/>
        </w:rPr>
        <w:t>Amotape</w:t>
      </w:r>
      <w:proofErr w:type="spellEnd"/>
      <w:r w:rsidRPr="00365533">
        <w:rPr>
          <w:rFonts w:ascii="Arial" w:hAnsi="Arial" w:cs="Arial"/>
          <w:sz w:val="24"/>
          <w:szCs w:val="24"/>
          <w:lang w:val="pt-BR"/>
        </w:rPr>
        <w:t>.</w:t>
      </w:r>
    </w:p>
    <w:p w:rsidR="00A17278" w:rsidRPr="00365533" w:rsidRDefault="00A17278" w:rsidP="00A17278">
      <w:pPr>
        <w:widowControl/>
        <w:autoSpaceDE w:val="0"/>
        <w:autoSpaceDN w:val="0"/>
        <w:adjustRightInd w:val="0"/>
        <w:jc w:val="both"/>
        <w:rPr>
          <w:rFonts w:ascii="Arial" w:hAnsi="Arial" w:cs="Arial"/>
          <w:sz w:val="24"/>
          <w:szCs w:val="24"/>
          <w:lang w:val="pt-BR"/>
        </w:rPr>
      </w:pPr>
    </w:p>
    <w:p w:rsidR="0023435E" w:rsidRDefault="00A17278" w:rsidP="0023435E">
      <w:pPr>
        <w:widowControl/>
        <w:autoSpaceDE w:val="0"/>
        <w:autoSpaceDN w:val="0"/>
        <w:adjustRightInd w:val="0"/>
        <w:jc w:val="both"/>
        <w:rPr>
          <w:rFonts w:ascii="Arial" w:hAnsi="Arial" w:cs="Arial"/>
          <w:sz w:val="24"/>
          <w:szCs w:val="24"/>
        </w:rPr>
      </w:pPr>
      <w:r w:rsidRPr="00A17278">
        <w:rPr>
          <w:rFonts w:ascii="Arial" w:hAnsi="Arial" w:cs="Arial"/>
          <w:sz w:val="24"/>
          <w:szCs w:val="24"/>
        </w:rPr>
        <w:t>Para  acceder al tramo a intervenir 18.670 km, que inicia en el EMP. De la ruta departamental TU – 108  y cruza el Poblado del Huasimo hasta la finalizar en la  estación de vigilancia Cabo Inga, en el distrito de San Jacinto</w:t>
      </w:r>
    </w:p>
    <w:p w:rsidR="00A17278" w:rsidRDefault="00A17278" w:rsidP="0023435E">
      <w:pPr>
        <w:widowControl/>
        <w:autoSpaceDE w:val="0"/>
        <w:autoSpaceDN w:val="0"/>
        <w:adjustRightInd w:val="0"/>
        <w:jc w:val="both"/>
        <w:rPr>
          <w:rFonts w:ascii="Arial" w:hAnsi="Arial" w:cs="Arial"/>
          <w:sz w:val="24"/>
          <w:szCs w:val="24"/>
        </w:rPr>
      </w:pPr>
    </w:p>
    <w:p w:rsidR="00A17278" w:rsidRPr="00B107BF" w:rsidRDefault="00A17278" w:rsidP="00A17278">
      <w:pPr>
        <w:widowControl/>
        <w:autoSpaceDE w:val="0"/>
        <w:autoSpaceDN w:val="0"/>
        <w:adjustRightInd w:val="0"/>
        <w:jc w:val="both"/>
        <w:rPr>
          <w:rFonts w:ascii="Arial" w:hAnsi="Arial" w:cs="Arial"/>
          <w:b/>
          <w:sz w:val="24"/>
          <w:szCs w:val="24"/>
          <w:lang w:val="es-PE"/>
        </w:rPr>
      </w:pPr>
      <w:r w:rsidRPr="00B107BF">
        <w:rPr>
          <w:rFonts w:ascii="Arial" w:hAnsi="Arial" w:cs="Arial"/>
          <w:b/>
          <w:sz w:val="24"/>
          <w:szCs w:val="24"/>
          <w:lang w:val="es-PE"/>
        </w:rPr>
        <w:t xml:space="preserve">Ubicación Política </w:t>
      </w:r>
    </w:p>
    <w:p w:rsidR="00A17278" w:rsidRPr="00B107BF" w:rsidRDefault="00A17278" w:rsidP="00A17278">
      <w:pPr>
        <w:widowControl/>
        <w:autoSpaceDE w:val="0"/>
        <w:autoSpaceDN w:val="0"/>
        <w:adjustRightInd w:val="0"/>
        <w:jc w:val="both"/>
        <w:rPr>
          <w:rFonts w:ascii="Arial" w:hAnsi="Arial" w:cs="Arial"/>
          <w:sz w:val="24"/>
          <w:szCs w:val="24"/>
          <w:lang w:val="es-PE"/>
        </w:rPr>
      </w:pPr>
    </w:p>
    <w:p w:rsidR="00A17278" w:rsidRPr="00B107BF" w:rsidRDefault="00A17278" w:rsidP="00A17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Departamento</w:t>
      </w:r>
      <w:r w:rsidRPr="00B107BF">
        <w:rPr>
          <w:rFonts w:ascii="Arial" w:hAnsi="Arial" w:cs="Arial"/>
          <w:sz w:val="24"/>
          <w:szCs w:val="24"/>
          <w:lang w:val="es-PE"/>
        </w:rPr>
        <w:tab/>
        <w:t>:</w:t>
      </w:r>
      <w:r w:rsidRPr="00B107BF">
        <w:rPr>
          <w:rFonts w:ascii="Arial" w:hAnsi="Arial" w:cs="Arial"/>
          <w:sz w:val="24"/>
          <w:szCs w:val="24"/>
          <w:lang w:val="es-PE"/>
        </w:rPr>
        <w:tab/>
        <w:t>Tumbes</w:t>
      </w:r>
    </w:p>
    <w:p w:rsidR="00A17278" w:rsidRPr="00B107BF" w:rsidRDefault="00A17278" w:rsidP="00A17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Provincia</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Pr>
          <w:rFonts w:ascii="Arial" w:hAnsi="Arial" w:cs="Arial"/>
          <w:sz w:val="24"/>
          <w:szCs w:val="24"/>
          <w:lang w:val="es-PE"/>
        </w:rPr>
        <w:t>Tumbes</w:t>
      </w:r>
    </w:p>
    <w:p w:rsidR="00A17278" w:rsidRPr="00B107BF" w:rsidRDefault="00A17278" w:rsidP="00A17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Distrito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Pr>
          <w:rFonts w:ascii="Arial" w:hAnsi="Arial" w:cs="Arial"/>
          <w:sz w:val="24"/>
          <w:szCs w:val="24"/>
          <w:lang w:val="es-PE"/>
        </w:rPr>
        <w:t>San Jacinto</w:t>
      </w:r>
    </w:p>
    <w:p w:rsidR="00A17278" w:rsidRPr="00B107BF" w:rsidRDefault="00A17278" w:rsidP="00A17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Lugar</w:t>
      </w:r>
      <w:r w:rsidRPr="00B107BF">
        <w:rPr>
          <w:rFonts w:ascii="Arial" w:hAnsi="Arial" w:cs="Arial"/>
          <w:sz w:val="24"/>
          <w:szCs w:val="24"/>
          <w:lang w:val="es-PE"/>
        </w:rPr>
        <w:tab/>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r>
      <w:r>
        <w:rPr>
          <w:rFonts w:ascii="Arial" w:hAnsi="Arial" w:cs="Arial"/>
          <w:sz w:val="24"/>
          <w:szCs w:val="24"/>
          <w:lang w:val="es-PE"/>
        </w:rPr>
        <w:t>El Huasimo – Cabo Inga</w:t>
      </w:r>
    </w:p>
    <w:p w:rsidR="00A17278" w:rsidRPr="00B107BF" w:rsidRDefault="00A17278" w:rsidP="00A17278">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Ubigeo</w:t>
      </w:r>
      <w:r w:rsidRPr="00B107BF">
        <w:rPr>
          <w:rFonts w:ascii="Arial" w:hAnsi="Arial" w:cs="Arial"/>
          <w:sz w:val="24"/>
          <w:szCs w:val="24"/>
          <w:lang w:val="es-PE"/>
        </w:rPr>
        <w:tab/>
      </w:r>
      <w:r w:rsidRPr="00B107BF">
        <w:rPr>
          <w:rFonts w:ascii="Arial" w:hAnsi="Arial" w:cs="Arial"/>
          <w:sz w:val="24"/>
          <w:szCs w:val="24"/>
          <w:lang w:val="es-PE"/>
        </w:rPr>
        <w:tab/>
        <w:t>:</w:t>
      </w:r>
      <w:r w:rsidRPr="00B107BF">
        <w:rPr>
          <w:rFonts w:ascii="Arial" w:hAnsi="Arial" w:cs="Arial"/>
          <w:sz w:val="24"/>
          <w:szCs w:val="24"/>
          <w:lang w:val="es-PE"/>
        </w:rPr>
        <w:tab/>
        <w:t>240</w:t>
      </w:r>
      <w:r>
        <w:rPr>
          <w:rFonts w:ascii="Arial" w:hAnsi="Arial" w:cs="Arial"/>
          <w:sz w:val="24"/>
          <w:szCs w:val="24"/>
          <w:lang w:val="es-PE"/>
        </w:rPr>
        <w:t>105</w:t>
      </w:r>
    </w:p>
    <w:p w:rsidR="00A17278" w:rsidRDefault="00A17278" w:rsidP="00A17278">
      <w:pPr>
        <w:widowControl/>
        <w:autoSpaceDE w:val="0"/>
        <w:autoSpaceDN w:val="0"/>
        <w:adjustRightInd w:val="0"/>
        <w:jc w:val="both"/>
        <w:rPr>
          <w:rFonts w:ascii="Arial" w:hAnsi="Arial" w:cs="Arial"/>
          <w:sz w:val="24"/>
          <w:szCs w:val="24"/>
          <w:lang w:val="es-PE"/>
        </w:rPr>
      </w:pPr>
    </w:p>
    <w:p w:rsidR="00A17278" w:rsidRPr="00B107BF" w:rsidRDefault="00A17278" w:rsidP="00A17278">
      <w:pPr>
        <w:widowControl/>
        <w:autoSpaceDE w:val="0"/>
        <w:autoSpaceDN w:val="0"/>
        <w:adjustRightInd w:val="0"/>
        <w:jc w:val="both"/>
        <w:rPr>
          <w:rFonts w:ascii="Arial" w:hAnsi="Arial" w:cs="Arial"/>
          <w:sz w:val="24"/>
          <w:szCs w:val="24"/>
          <w:lang w:val="es-PE"/>
        </w:rPr>
      </w:pPr>
    </w:p>
    <w:p w:rsidR="00A17278" w:rsidRDefault="00A17278" w:rsidP="00A17278">
      <w:pPr>
        <w:widowControl/>
        <w:autoSpaceDE w:val="0"/>
        <w:autoSpaceDN w:val="0"/>
        <w:adjustRightInd w:val="0"/>
        <w:jc w:val="center"/>
        <w:rPr>
          <w:rFonts w:ascii="Arial" w:hAnsi="Arial" w:cs="Arial"/>
          <w:b/>
          <w:sz w:val="24"/>
          <w:szCs w:val="24"/>
          <w:u w:val="single"/>
        </w:rPr>
      </w:pPr>
      <w:r w:rsidRPr="00C33986">
        <w:rPr>
          <w:rFonts w:ascii="Arial" w:hAnsi="Arial" w:cs="Arial"/>
          <w:b/>
          <w:sz w:val="24"/>
          <w:szCs w:val="24"/>
          <w:u w:val="single"/>
        </w:rPr>
        <w:lastRenderedPageBreak/>
        <w:t xml:space="preserve">MapaUbicación Política </w:t>
      </w:r>
      <w:r>
        <w:rPr>
          <w:rFonts w:ascii="Arial" w:hAnsi="Arial" w:cs="Arial"/>
          <w:b/>
          <w:sz w:val="24"/>
          <w:szCs w:val="24"/>
          <w:u w:val="single"/>
        </w:rPr>
        <w:t xml:space="preserve">de la Inversión </w:t>
      </w:r>
    </w:p>
    <w:p w:rsidR="00A17278" w:rsidRPr="00C33986" w:rsidRDefault="00A17278" w:rsidP="00A17278">
      <w:pPr>
        <w:widowControl/>
        <w:autoSpaceDE w:val="0"/>
        <w:autoSpaceDN w:val="0"/>
        <w:adjustRightInd w:val="0"/>
        <w:jc w:val="center"/>
        <w:rPr>
          <w:rFonts w:ascii="Arial" w:hAnsi="Arial" w:cs="Arial"/>
          <w:b/>
          <w:sz w:val="24"/>
          <w:szCs w:val="24"/>
          <w:u w:val="single"/>
        </w:rPr>
      </w:pPr>
    </w:p>
    <w:p w:rsidR="00A17278" w:rsidRDefault="007F1311" w:rsidP="00A17278">
      <w:pPr>
        <w:widowControl/>
        <w:autoSpaceDE w:val="0"/>
        <w:autoSpaceDN w:val="0"/>
        <w:adjustRightInd w:val="0"/>
        <w:jc w:val="center"/>
      </w:pPr>
      <w:r w:rsidRPr="007F1311">
        <w:rPr>
          <w:noProof/>
          <w:lang w:val="es-PE" w:eastAsia="es-PE"/>
        </w:rPr>
        <w:pict>
          <v:shapetype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Llamada rectangular 28" o:spid="_x0000_s1027" type="#_x0000_t61" style="position:absolute;left:0;text-align:left;margin-left:311.7pt;margin-top:85.85pt;width:147.4pt;height:36.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" adj="-6565,62416">
            <v:textbox>
              <w:txbxContent>
                <w:p w:rsidR="00A17278" w:rsidRPr="00BA04B7" w:rsidRDefault="00A17278" w:rsidP="00A17278">
                  <w:pPr>
                    <w:jc w:val="center"/>
                    <w:rPr>
                      <w:rFonts w:ascii="Arial" w:hAnsi="Arial" w:cs="Arial"/>
                      <w:b/>
                      <w:lang w:val="es-PE"/>
                    </w:rPr>
                  </w:pPr>
                  <w:r w:rsidRPr="00BA04B7">
                    <w:rPr>
                      <w:rFonts w:ascii="Arial" w:hAnsi="Arial" w:cs="Arial"/>
                      <w:b/>
                      <w:lang w:val="es-PE"/>
                    </w:rPr>
                    <w:t xml:space="preserve">DISTRITO: </w:t>
                  </w:r>
                  <w:r>
                    <w:rPr>
                      <w:rFonts w:ascii="Arial" w:hAnsi="Arial" w:cs="Arial"/>
                      <w:b/>
                      <w:lang w:val="es-PE"/>
                    </w:rPr>
                    <w:t>SAN JACINTO</w:t>
                  </w:r>
                </w:p>
              </w:txbxContent>
            </v:textbox>
          </v:shape>
        </w:pict>
      </w:r>
      <w:r w:rsidR="00A17278">
        <w:rPr>
          <w:noProof/>
          <w:lang w:val="es-MX" w:eastAsia="es-MX"/>
        </w:rPr>
        <w:drawing>
          <wp:inline distT="0" distB="0" distL="0" distR="0">
            <wp:extent cx="3603643" cy="3276600"/>
            <wp:effectExtent l="0" t="0" r="0" b="0"/>
            <wp:docPr id="6" name="Imagen 6" descr="Resultado de imagen para san jacinto tumbes ma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sultado de imagen para san jacinto tumbes mapa"/>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9772" cy="3282172"/>
                    </a:xfrm>
                    <a:prstGeom prst="rect">
                      <a:avLst/>
                    </a:prstGeom>
                    <a:noFill/>
                    <a:ln>
                      <a:noFill/>
                    </a:ln>
                  </pic:spPr>
                </pic:pic>
              </a:graphicData>
            </a:graphic>
          </wp:inline>
        </w:drawing>
      </w:r>
    </w:p>
    <w:p w:rsidR="00A17278" w:rsidRDefault="00A17278" w:rsidP="00A17278">
      <w:pPr>
        <w:widowControl/>
        <w:autoSpaceDE w:val="0"/>
        <w:autoSpaceDN w:val="0"/>
        <w:adjustRightInd w:val="0"/>
        <w:jc w:val="center"/>
      </w:pPr>
    </w:p>
    <w:p w:rsidR="00A17278" w:rsidRDefault="00A17278" w:rsidP="00A17278">
      <w:pPr>
        <w:widowControl/>
        <w:autoSpaceDE w:val="0"/>
        <w:autoSpaceDN w:val="0"/>
        <w:adjustRightInd w:val="0"/>
        <w:jc w:val="center"/>
        <w:rPr>
          <w:rFonts w:ascii="Arial" w:hAnsi="Arial" w:cs="Arial"/>
          <w:sz w:val="24"/>
          <w:szCs w:val="24"/>
        </w:rPr>
      </w:pPr>
    </w:p>
    <w:p w:rsidR="00A17278" w:rsidRDefault="00A17278" w:rsidP="00A17278">
      <w:pPr>
        <w:widowControl/>
        <w:autoSpaceDE w:val="0"/>
        <w:autoSpaceDN w:val="0"/>
        <w:adjustRightInd w:val="0"/>
        <w:jc w:val="both"/>
        <w:rPr>
          <w:rFonts w:ascii="Arial" w:hAnsi="Arial" w:cs="Arial"/>
          <w:b/>
          <w:sz w:val="24"/>
          <w:szCs w:val="24"/>
        </w:rPr>
      </w:pPr>
    </w:p>
    <w:p w:rsidR="00A17278" w:rsidRPr="001751FC" w:rsidRDefault="00A17278" w:rsidP="00A17278">
      <w:pPr>
        <w:widowControl/>
        <w:autoSpaceDE w:val="0"/>
        <w:autoSpaceDN w:val="0"/>
        <w:adjustRightInd w:val="0"/>
        <w:jc w:val="both"/>
        <w:rPr>
          <w:rFonts w:ascii="Arial" w:hAnsi="Arial" w:cs="Arial"/>
          <w:b/>
          <w:sz w:val="24"/>
          <w:szCs w:val="24"/>
        </w:rPr>
      </w:pPr>
      <w:r w:rsidRPr="001751FC">
        <w:rPr>
          <w:rFonts w:ascii="Arial" w:hAnsi="Arial" w:cs="Arial"/>
          <w:b/>
          <w:sz w:val="24"/>
          <w:szCs w:val="24"/>
        </w:rPr>
        <w:t>Características de la Ruta:</w:t>
      </w: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Ruta Departamental</w:t>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TU – 109 (Emp. TU – 108 – El </w:t>
      </w:r>
    </w:p>
    <w:p w:rsidR="00A17278" w:rsidRDefault="00A17278" w:rsidP="00A17278">
      <w:pPr>
        <w:widowControl/>
        <w:autoSpaceDE w:val="0"/>
        <w:autoSpaceDN w:val="0"/>
        <w:adjustRightInd w:val="0"/>
        <w:ind w:left="4248" w:firstLine="708"/>
        <w:jc w:val="both"/>
        <w:rPr>
          <w:rFonts w:ascii="Arial" w:hAnsi="Arial" w:cs="Arial"/>
          <w:sz w:val="24"/>
          <w:szCs w:val="24"/>
        </w:rPr>
      </w:pPr>
      <w:r>
        <w:rPr>
          <w:rFonts w:ascii="Arial" w:hAnsi="Arial" w:cs="Arial"/>
          <w:sz w:val="24"/>
          <w:szCs w:val="24"/>
        </w:rPr>
        <w:t>Huasimo – Cabo Inga).</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Longitud de la Ruta Departamental</w:t>
      </w:r>
      <w:r>
        <w:rPr>
          <w:rFonts w:ascii="Arial" w:hAnsi="Arial" w:cs="Arial"/>
          <w:sz w:val="24"/>
          <w:szCs w:val="24"/>
        </w:rPr>
        <w:tab/>
        <w:t xml:space="preserve">: </w:t>
      </w:r>
      <w:r>
        <w:rPr>
          <w:rFonts w:ascii="Arial" w:hAnsi="Arial" w:cs="Arial"/>
          <w:sz w:val="24"/>
          <w:szCs w:val="24"/>
        </w:rPr>
        <w:tab/>
        <w:t>18.670</w:t>
      </w:r>
      <w:r w:rsidRPr="001D5E1E">
        <w:rPr>
          <w:rFonts w:ascii="Arial" w:hAnsi="Arial" w:cs="Arial"/>
          <w:sz w:val="24"/>
          <w:szCs w:val="24"/>
        </w:rPr>
        <w:t>.</w:t>
      </w:r>
      <w:r>
        <w:rPr>
          <w:rFonts w:ascii="Arial" w:hAnsi="Arial" w:cs="Arial"/>
          <w:sz w:val="24"/>
          <w:szCs w:val="24"/>
        </w:rPr>
        <w:t>km</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Longitud asfaltada de la vía</w:t>
      </w:r>
      <w:r>
        <w:rPr>
          <w:rFonts w:ascii="Arial" w:hAnsi="Arial" w:cs="Arial"/>
          <w:sz w:val="24"/>
          <w:szCs w:val="24"/>
        </w:rPr>
        <w:tab/>
      </w:r>
      <w:r>
        <w:rPr>
          <w:rFonts w:ascii="Arial" w:hAnsi="Arial" w:cs="Arial"/>
          <w:sz w:val="24"/>
          <w:szCs w:val="24"/>
        </w:rPr>
        <w:tab/>
        <w:t>:</w:t>
      </w:r>
      <w:r>
        <w:rPr>
          <w:rFonts w:ascii="Arial" w:hAnsi="Arial" w:cs="Arial"/>
          <w:sz w:val="24"/>
          <w:szCs w:val="24"/>
        </w:rPr>
        <w:tab/>
        <w:t>0.00 km</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Longitud sin afirmar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0.00 km</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Trocha</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r>
      <w:r w:rsidRPr="0096013C">
        <w:rPr>
          <w:rFonts w:ascii="Arial" w:hAnsi="Arial" w:cs="Arial"/>
          <w:sz w:val="24"/>
          <w:szCs w:val="24"/>
        </w:rPr>
        <w:t>2.512</w:t>
      </w:r>
      <w:r>
        <w:rPr>
          <w:rFonts w:ascii="Arial" w:hAnsi="Arial" w:cs="Arial"/>
          <w:sz w:val="24"/>
          <w:szCs w:val="24"/>
        </w:rPr>
        <w:t xml:space="preserve"> km</w:t>
      </w:r>
      <w:r>
        <w:rPr>
          <w:rFonts w:ascii="Arial" w:hAnsi="Arial" w:cs="Arial"/>
          <w:sz w:val="24"/>
          <w:szCs w:val="24"/>
        </w:rPr>
        <w:tab/>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Tramo a Intervenir</w:t>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t>:</w:t>
      </w:r>
      <w:r>
        <w:rPr>
          <w:rFonts w:ascii="Arial" w:hAnsi="Arial" w:cs="Arial"/>
          <w:sz w:val="24"/>
          <w:szCs w:val="24"/>
        </w:rPr>
        <w:tab/>
        <w:t xml:space="preserve">Emp. TU – 108 – El </w:t>
      </w:r>
    </w:p>
    <w:p w:rsidR="00A17278" w:rsidRDefault="00A17278" w:rsidP="00A17278">
      <w:pPr>
        <w:widowControl/>
        <w:autoSpaceDE w:val="0"/>
        <w:autoSpaceDN w:val="0"/>
        <w:adjustRightInd w:val="0"/>
        <w:ind w:left="4248" w:firstLine="708"/>
        <w:jc w:val="both"/>
        <w:rPr>
          <w:rFonts w:ascii="Arial" w:hAnsi="Arial" w:cs="Arial"/>
          <w:sz w:val="24"/>
          <w:szCs w:val="24"/>
        </w:rPr>
      </w:pPr>
      <w:r>
        <w:rPr>
          <w:rFonts w:ascii="Arial" w:hAnsi="Arial" w:cs="Arial"/>
          <w:sz w:val="24"/>
          <w:szCs w:val="24"/>
        </w:rPr>
        <w:t>Huasimo – Cabo Inga</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Longitud de tramo a intervenir</w:t>
      </w:r>
      <w:r>
        <w:rPr>
          <w:rFonts w:ascii="Arial" w:hAnsi="Arial" w:cs="Arial"/>
          <w:sz w:val="24"/>
          <w:szCs w:val="24"/>
        </w:rPr>
        <w:tab/>
      </w:r>
      <w:r>
        <w:rPr>
          <w:rFonts w:ascii="Arial" w:hAnsi="Arial" w:cs="Arial"/>
          <w:sz w:val="24"/>
          <w:szCs w:val="24"/>
        </w:rPr>
        <w:tab/>
        <w:t>:</w:t>
      </w:r>
      <w:r>
        <w:rPr>
          <w:rFonts w:ascii="Arial" w:hAnsi="Arial" w:cs="Arial"/>
          <w:sz w:val="24"/>
          <w:szCs w:val="24"/>
        </w:rPr>
        <w:tab/>
      </w:r>
      <w:r w:rsidRPr="0096013C">
        <w:rPr>
          <w:rFonts w:ascii="Arial" w:hAnsi="Arial" w:cs="Arial"/>
          <w:sz w:val="24"/>
          <w:szCs w:val="24"/>
        </w:rPr>
        <w:t xml:space="preserve">18.670 </w:t>
      </w:r>
      <w:r>
        <w:rPr>
          <w:rFonts w:ascii="Arial" w:hAnsi="Arial" w:cs="Arial"/>
          <w:sz w:val="24"/>
          <w:szCs w:val="24"/>
        </w:rPr>
        <w:t>km</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sz w:val="24"/>
          <w:szCs w:val="24"/>
        </w:rPr>
        <w:t>Estado situacional de la vía</w:t>
      </w:r>
      <w:r>
        <w:rPr>
          <w:rFonts w:ascii="Arial" w:hAnsi="Arial" w:cs="Arial"/>
          <w:sz w:val="24"/>
          <w:szCs w:val="24"/>
        </w:rPr>
        <w:tab/>
      </w:r>
      <w:r>
        <w:rPr>
          <w:rFonts w:ascii="Arial" w:hAnsi="Arial" w:cs="Arial"/>
          <w:sz w:val="24"/>
          <w:szCs w:val="24"/>
        </w:rPr>
        <w:tab/>
        <w:t>:</w:t>
      </w:r>
      <w:r>
        <w:rPr>
          <w:rFonts w:ascii="Arial" w:hAnsi="Arial" w:cs="Arial"/>
          <w:sz w:val="24"/>
          <w:szCs w:val="24"/>
        </w:rPr>
        <w:tab/>
        <w:t>Mal Estado</w:t>
      </w: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Default="00A17278" w:rsidP="00A17278">
      <w:pPr>
        <w:widowControl/>
        <w:autoSpaceDE w:val="0"/>
        <w:autoSpaceDN w:val="0"/>
        <w:adjustRightInd w:val="0"/>
        <w:jc w:val="center"/>
        <w:rPr>
          <w:rFonts w:ascii="Arial" w:hAnsi="Arial" w:cs="Arial"/>
          <w:b/>
          <w:sz w:val="24"/>
          <w:szCs w:val="24"/>
          <w:u w:val="single"/>
        </w:rPr>
      </w:pPr>
    </w:p>
    <w:p w:rsidR="00A17278" w:rsidRPr="00A97C38" w:rsidRDefault="00A17278" w:rsidP="00A17278">
      <w:pPr>
        <w:widowControl/>
        <w:autoSpaceDE w:val="0"/>
        <w:autoSpaceDN w:val="0"/>
        <w:adjustRightInd w:val="0"/>
        <w:jc w:val="center"/>
        <w:rPr>
          <w:rFonts w:ascii="Arial" w:hAnsi="Arial" w:cs="Arial"/>
          <w:b/>
          <w:sz w:val="24"/>
          <w:szCs w:val="24"/>
          <w:u w:val="single"/>
        </w:rPr>
      </w:pPr>
      <w:r w:rsidRPr="00C33986">
        <w:rPr>
          <w:rFonts w:ascii="Arial" w:hAnsi="Arial" w:cs="Arial"/>
          <w:b/>
          <w:sz w:val="24"/>
          <w:szCs w:val="24"/>
          <w:u w:val="single"/>
        </w:rPr>
        <w:lastRenderedPageBreak/>
        <w:t>Mapa</w:t>
      </w:r>
      <w:r>
        <w:rPr>
          <w:rFonts w:ascii="Arial" w:hAnsi="Arial" w:cs="Arial"/>
          <w:b/>
          <w:sz w:val="24"/>
          <w:szCs w:val="24"/>
          <w:u w:val="single"/>
        </w:rPr>
        <w:t xml:space="preserve"> Vía Departamental TU – 109 - MTC</w:t>
      </w:r>
    </w:p>
    <w:p w:rsidR="00A17278" w:rsidRDefault="00A17278" w:rsidP="00A17278">
      <w:pPr>
        <w:widowControl/>
        <w:autoSpaceDE w:val="0"/>
        <w:autoSpaceDN w:val="0"/>
        <w:adjustRightInd w:val="0"/>
        <w:jc w:val="both"/>
        <w:rPr>
          <w:rFonts w:ascii="Arial" w:hAnsi="Arial" w:cs="Arial"/>
          <w:sz w:val="24"/>
          <w:szCs w:val="24"/>
        </w:rPr>
      </w:pPr>
      <w:r>
        <w:rPr>
          <w:rFonts w:ascii="Arial" w:hAnsi="Arial" w:cs="Arial"/>
          <w:noProof/>
          <w:sz w:val="24"/>
          <w:szCs w:val="24"/>
          <w:lang w:val="es-MX" w:eastAsia="es-MX"/>
        </w:rPr>
        <w:drawing>
          <wp:anchor distT="0" distB="0" distL="114300" distR="114300" simplePos="0" relativeHeight="251663360" behindDoc="1" locked="0" layoutInCell="1" allowOverlap="1">
            <wp:simplePos x="0" y="0"/>
            <wp:positionH relativeFrom="column">
              <wp:posOffset>-584835</wp:posOffset>
            </wp:positionH>
            <wp:positionV relativeFrom="paragraph">
              <wp:posOffset>84455</wp:posOffset>
            </wp:positionV>
            <wp:extent cx="6581607" cy="5372100"/>
            <wp:effectExtent l="19050" t="19050" r="10160" b="1905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586940" cy="5376453"/>
                    </a:xfrm>
                    <a:prstGeom prst="rect">
                      <a:avLst/>
                    </a:prstGeom>
                    <a:noFill/>
                    <a:ln w="25400">
                      <a:solidFill>
                        <a:schemeClr val="tx1"/>
                      </a:solidFill>
                    </a:ln>
                  </pic:spPr>
                </pic:pic>
              </a:graphicData>
            </a:graphic>
          </wp:anchor>
        </w:drawing>
      </w:r>
    </w:p>
    <w:p w:rsidR="00A17278" w:rsidRDefault="00A17278" w:rsidP="00A17278">
      <w:pPr>
        <w:widowControl/>
        <w:autoSpaceDE w:val="0"/>
        <w:autoSpaceDN w:val="0"/>
        <w:adjustRightInd w:val="0"/>
        <w:jc w:val="both"/>
        <w:rPr>
          <w:rFonts w:ascii="Arial" w:hAnsi="Arial" w:cs="Arial"/>
          <w:sz w:val="24"/>
          <w:szCs w:val="24"/>
        </w:rPr>
      </w:pPr>
    </w:p>
    <w:p w:rsidR="00A17278" w:rsidRDefault="007F1311" w:rsidP="00A17278">
      <w:pPr>
        <w:widowControl/>
        <w:autoSpaceDE w:val="0"/>
        <w:autoSpaceDN w:val="0"/>
        <w:adjustRightInd w:val="0"/>
        <w:jc w:val="both"/>
        <w:rPr>
          <w:rFonts w:ascii="Arial" w:hAnsi="Arial" w:cs="Arial"/>
          <w:sz w:val="24"/>
          <w:szCs w:val="24"/>
        </w:rPr>
      </w:pPr>
      <w:r w:rsidRPr="007F1311">
        <w:rPr>
          <w:noProof/>
          <w:lang w:val="es-PE" w:eastAsia="es-PE"/>
        </w:rPr>
        <w:pict>
          <v:shape id="Llamada rectangular 1" o:spid="_x0000_s1028" type="#_x0000_t61" style="position:absolute;left:0;text-align:left;margin-left:306.45pt;margin-top:11.3pt;width:152.8pt;height:32.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" adj="-7973,87758">
            <v:textbox>
              <w:txbxContent>
                <w:p w:rsidR="00A17278" w:rsidRPr="00816DAB" w:rsidRDefault="00A17278" w:rsidP="00A17278">
                  <w:pPr>
                    <w:jc w:val="center"/>
                    <w:rPr>
                      <w:rFonts w:ascii="Arial" w:hAnsi="Arial" w:cs="Arial"/>
                      <w:b/>
                      <w:lang w:val="es-PE"/>
                    </w:rPr>
                  </w:pPr>
                  <w:r>
                    <w:rPr>
                      <w:rFonts w:ascii="Arial" w:hAnsi="Arial" w:cs="Arial"/>
                      <w:b/>
                      <w:lang w:val="es-PE"/>
                    </w:rPr>
                    <w:t>VIA DEPARTAMENTAL TU - 109</w:t>
                  </w:r>
                </w:p>
              </w:txbxContent>
            </v:textbox>
          </v:shape>
        </w:pict>
      </w: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ind w:left="1099"/>
        <w:jc w:val="both"/>
        <w:rPr>
          <w:rFonts w:ascii="Arial Narrow" w:eastAsia="Arial Unicode MS" w:hAnsi="Arial Narrow"/>
          <w:b/>
        </w:rPr>
      </w:pPr>
    </w:p>
    <w:p w:rsidR="00A17278" w:rsidRDefault="00A17278" w:rsidP="00A17278">
      <w:pPr>
        <w:jc w:val="both"/>
        <w:rPr>
          <w:rFonts w:ascii="Arial Narrow" w:eastAsia="Arial Unicode MS" w:hAnsi="Arial Narrow"/>
          <w:b/>
        </w:rPr>
      </w:pPr>
    </w:p>
    <w:p w:rsidR="00A17278" w:rsidRDefault="00A17278" w:rsidP="00A17278">
      <w:pPr>
        <w:jc w:val="both"/>
        <w:rPr>
          <w:rFonts w:ascii="Arial Narrow" w:eastAsia="Arial Unicode MS" w:hAnsi="Arial Narrow"/>
          <w:b/>
        </w:rPr>
      </w:pPr>
    </w:p>
    <w:p w:rsidR="00A17278" w:rsidRDefault="00A17278" w:rsidP="00A17278">
      <w:pPr>
        <w:jc w:val="both"/>
        <w:rPr>
          <w:rFonts w:ascii="Arial Narrow" w:eastAsia="Arial Unicode MS" w:hAnsi="Arial Narrow"/>
          <w:b/>
        </w:rPr>
      </w:pPr>
    </w:p>
    <w:p w:rsidR="00A17278" w:rsidRDefault="00A17278" w:rsidP="00A17278">
      <w:pPr>
        <w:widowControl/>
        <w:autoSpaceDE w:val="0"/>
        <w:autoSpaceDN w:val="0"/>
        <w:adjustRightInd w:val="0"/>
        <w:jc w:val="both"/>
        <w:rPr>
          <w:rFonts w:ascii="Arial" w:hAnsi="Arial" w:cs="Arial"/>
          <w:sz w:val="24"/>
          <w:szCs w:val="24"/>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p>
    <w:p w:rsidR="00A17278" w:rsidRDefault="00A17278" w:rsidP="00A17278">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lastRenderedPageBreak/>
        <w:t>Foto</w:t>
      </w:r>
      <w:r w:rsidR="00C42EF0">
        <w:rPr>
          <w:rFonts w:ascii="Arial" w:hAnsi="Arial" w:cs="Arial"/>
          <w:b/>
          <w:sz w:val="24"/>
          <w:szCs w:val="24"/>
          <w:u w:val="single"/>
          <w:lang w:val="es-ES_tradnl" w:eastAsia="es-PE"/>
        </w:rPr>
        <w:t xml:space="preserve">: </w:t>
      </w:r>
      <w:r w:rsidRPr="00EB01A1">
        <w:rPr>
          <w:rFonts w:ascii="Arial" w:hAnsi="Arial" w:cs="Arial"/>
          <w:b/>
          <w:sz w:val="24"/>
          <w:szCs w:val="24"/>
          <w:u w:val="single"/>
          <w:lang w:val="es-ES_tradnl" w:eastAsia="es-PE"/>
        </w:rPr>
        <w:t>Inicio del Tramo a Intervenir</w:t>
      </w:r>
      <w:r>
        <w:rPr>
          <w:rFonts w:ascii="Arial" w:hAnsi="Arial" w:cs="Arial"/>
          <w:b/>
          <w:sz w:val="24"/>
          <w:szCs w:val="24"/>
          <w:u w:val="single"/>
          <w:lang w:val="es-ES_tradnl" w:eastAsia="es-PE"/>
        </w:rPr>
        <w:t xml:space="preserve"> (El Huasimo)</w:t>
      </w:r>
    </w:p>
    <w:p w:rsidR="00A17278" w:rsidRPr="00EB01A1" w:rsidRDefault="00A17278" w:rsidP="00A17278">
      <w:pPr>
        <w:jc w:val="center"/>
        <w:rPr>
          <w:rFonts w:ascii="Arial" w:hAnsi="Arial" w:cs="Arial"/>
          <w:b/>
          <w:sz w:val="24"/>
          <w:szCs w:val="24"/>
          <w:u w:val="single"/>
          <w:lang w:val="es-ES_tradnl" w:eastAsia="es-PE"/>
        </w:rPr>
      </w:pPr>
    </w:p>
    <w:p w:rsidR="00A17278" w:rsidRPr="00EB01A1" w:rsidRDefault="00A17278" w:rsidP="00A17278">
      <w:pPr>
        <w:jc w:val="center"/>
        <w:rPr>
          <w:rFonts w:ascii="Arial" w:hAnsi="Arial" w:cs="Arial"/>
          <w:sz w:val="24"/>
          <w:szCs w:val="24"/>
          <w:lang w:val="es-ES_tradnl" w:eastAsia="es-PE"/>
        </w:rPr>
      </w:pPr>
      <w:r>
        <w:rPr>
          <w:rFonts w:ascii="Arial" w:hAnsi="Arial" w:cs="Arial"/>
          <w:noProof/>
          <w:sz w:val="24"/>
          <w:szCs w:val="24"/>
          <w:lang w:val="es-MX" w:eastAsia="es-MX"/>
        </w:rPr>
        <w:drawing>
          <wp:inline distT="0" distB="0" distL="0" distR="0">
            <wp:extent cx="4733925" cy="3455194"/>
            <wp:effectExtent l="0" t="0" r="0" b="0"/>
            <wp:docPr id="32" name="Imagen 32" descr="G:\cabo inga carretera\FOTOS\IMG-20180711-WA00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cabo inga carretera\FOTOS\IMG-20180711-WA0033.jpg"/>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737761" cy="3457994"/>
                    </a:xfrm>
                    <a:prstGeom prst="rect">
                      <a:avLst/>
                    </a:prstGeom>
                    <a:noFill/>
                    <a:ln>
                      <a:noFill/>
                    </a:ln>
                  </pic:spPr>
                </pic:pic>
              </a:graphicData>
            </a:graphic>
          </wp:inline>
        </w:drawing>
      </w:r>
    </w:p>
    <w:p w:rsidR="00A17278" w:rsidRDefault="00A17278" w:rsidP="00A17278">
      <w:pPr>
        <w:jc w:val="both"/>
        <w:rPr>
          <w:rFonts w:ascii="Arial" w:hAnsi="Arial" w:cs="Arial"/>
          <w:sz w:val="24"/>
          <w:szCs w:val="24"/>
          <w:lang w:val="es-ES_tradnl" w:eastAsia="es-PE"/>
        </w:rPr>
      </w:pPr>
    </w:p>
    <w:p w:rsidR="00A17278" w:rsidRDefault="00A17278" w:rsidP="00A17278">
      <w:pPr>
        <w:jc w:val="center"/>
        <w:rPr>
          <w:rFonts w:ascii="Arial" w:hAnsi="Arial" w:cs="Arial"/>
          <w:b/>
          <w:sz w:val="24"/>
          <w:szCs w:val="24"/>
          <w:u w:val="single"/>
          <w:lang w:val="es-ES_tradnl" w:eastAsia="es-PE"/>
        </w:rPr>
      </w:pPr>
      <w:r w:rsidRPr="00EB01A1">
        <w:rPr>
          <w:rFonts w:ascii="Arial" w:hAnsi="Arial" w:cs="Arial"/>
          <w:b/>
          <w:sz w:val="24"/>
          <w:szCs w:val="24"/>
          <w:u w:val="single"/>
          <w:lang w:val="es-ES_tradnl" w:eastAsia="es-PE"/>
        </w:rPr>
        <w:t>Foto</w:t>
      </w:r>
      <w:r w:rsidR="00C42EF0">
        <w:rPr>
          <w:rFonts w:ascii="Arial" w:hAnsi="Arial" w:cs="Arial"/>
          <w:b/>
          <w:sz w:val="24"/>
          <w:szCs w:val="24"/>
          <w:u w:val="single"/>
          <w:lang w:val="es-ES_tradnl" w:eastAsia="es-PE"/>
        </w:rPr>
        <w:t xml:space="preserve">: </w:t>
      </w:r>
      <w:r>
        <w:rPr>
          <w:rFonts w:ascii="Arial" w:hAnsi="Arial" w:cs="Arial"/>
          <w:b/>
          <w:sz w:val="24"/>
          <w:szCs w:val="24"/>
          <w:u w:val="single"/>
          <w:lang w:val="es-ES_tradnl" w:eastAsia="es-PE"/>
        </w:rPr>
        <w:t xml:space="preserve"> Fin</w:t>
      </w:r>
      <w:r w:rsidRPr="00EB01A1">
        <w:rPr>
          <w:rFonts w:ascii="Arial" w:hAnsi="Arial" w:cs="Arial"/>
          <w:b/>
          <w:sz w:val="24"/>
          <w:szCs w:val="24"/>
          <w:u w:val="single"/>
          <w:lang w:val="es-ES_tradnl" w:eastAsia="es-PE"/>
        </w:rPr>
        <w:t xml:space="preserve"> del Tramo a Intervenir</w:t>
      </w:r>
      <w:r>
        <w:rPr>
          <w:rFonts w:ascii="Arial" w:hAnsi="Arial" w:cs="Arial"/>
          <w:b/>
          <w:sz w:val="24"/>
          <w:szCs w:val="24"/>
          <w:u w:val="single"/>
          <w:lang w:val="es-ES_tradnl" w:eastAsia="es-PE"/>
        </w:rPr>
        <w:t xml:space="preserve">  (Cabo Inga)</w:t>
      </w:r>
    </w:p>
    <w:p w:rsidR="00A17278" w:rsidRPr="00EB01A1" w:rsidRDefault="00A17278" w:rsidP="00A17278">
      <w:pPr>
        <w:jc w:val="center"/>
        <w:rPr>
          <w:rFonts w:ascii="Arial" w:hAnsi="Arial" w:cs="Arial"/>
          <w:b/>
          <w:sz w:val="24"/>
          <w:szCs w:val="24"/>
          <w:u w:val="single"/>
          <w:lang w:val="es-ES_tradnl" w:eastAsia="es-PE"/>
        </w:rPr>
      </w:pPr>
      <w:r>
        <w:rPr>
          <w:rFonts w:ascii="Arial" w:hAnsi="Arial" w:cs="Arial"/>
          <w:noProof/>
          <w:sz w:val="24"/>
          <w:szCs w:val="24"/>
          <w:lang w:val="es-MX" w:eastAsia="es-MX"/>
        </w:rPr>
        <w:drawing>
          <wp:anchor distT="0" distB="0" distL="114300" distR="114300" simplePos="0" relativeHeight="251666432" behindDoc="1" locked="0" layoutInCell="1" allowOverlap="1">
            <wp:simplePos x="0" y="0"/>
            <wp:positionH relativeFrom="column">
              <wp:posOffset>2825115</wp:posOffset>
            </wp:positionH>
            <wp:positionV relativeFrom="paragraph">
              <wp:posOffset>128270</wp:posOffset>
            </wp:positionV>
            <wp:extent cx="3248025" cy="2990850"/>
            <wp:effectExtent l="0" t="0" r="9525" b="0"/>
            <wp:wrapNone/>
            <wp:docPr id="34" name="Imagen 34" descr="G:\cabo inga carretera\FOTOS\IMG-20180711-WA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cabo inga carretera\FOTOS\IMG-20180711-WA0008.jpg"/>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48025" cy="2990850"/>
                    </a:xfrm>
                    <a:prstGeom prst="rect">
                      <a:avLst/>
                    </a:prstGeom>
                    <a:noFill/>
                    <a:ln>
                      <a:noFill/>
                    </a:ln>
                  </pic:spPr>
                </pic:pic>
              </a:graphicData>
            </a:graphic>
          </wp:anchor>
        </w:drawing>
      </w:r>
      <w:r>
        <w:rPr>
          <w:rFonts w:ascii="Arial" w:hAnsi="Arial" w:cs="Arial"/>
          <w:noProof/>
          <w:sz w:val="24"/>
          <w:szCs w:val="24"/>
          <w:lang w:val="es-MX" w:eastAsia="es-MX"/>
        </w:rPr>
        <w:drawing>
          <wp:anchor distT="0" distB="0" distL="114300" distR="114300" simplePos="0" relativeHeight="251665408" behindDoc="1" locked="0" layoutInCell="1" allowOverlap="1">
            <wp:simplePos x="0" y="0"/>
            <wp:positionH relativeFrom="column">
              <wp:posOffset>-661035</wp:posOffset>
            </wp:positionH>
            <wp:positionV relativeFrom="paragraph">
              <wp:posOffset>128270</wp:posOffset>
            </wp:positionV>
            <wp:extent cx="3486150" cy="2990850"/>
            <wp:effectExtent l="0" t="0" r="0" b="0"/>
            <wp:wrapNone/>
            <wp:docPr id="33" name="Imagen 33" descr="G:\cabo inga carretera\FOTOS\IMG-20180711-WA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cabo inga carretera\FOTOS\IMG-20180711-WA0007.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86150" cy="2990850"/>
                    </a:xfrm>
                    <a:prstGeom prst="rect">
                      <a:avLst/>
                    </a:prstGeom>
                    <a:noFill/>
                    <a:ln>
                      <a:noFill/>
                    </a:ln>
                  </pic:spPr>
                </pic:pic>
              </a:graphicData>
            </a:graphic>
          </wp:anchor>
        </w:drawing>
      </w:r>
    </w:p>
    <w:p w:rsidR="00A17278" w:rsidRPr="00EB01A1" w:rsidRDefault="00A17278" w:rsidP="00A17278">
      <w:pPr>
        <w:jc w:val="both"/>
        <w:rPr>
          <w:rFonts w:ascii="Arial" w:hAnsi="Arial" w:cs="Arial"/>
          <w:sz w:val="24"/>
          <w:szCs w:val="24"/>
          <w:lang w:val="es-ES_tradnl" w:eastAsia="es-PE"/>
        </w:rPr>
      </w:pPr>
    </w:p>
    <w:p w:rsidR="00A17278" w:rsidRPr="00EB01A1"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tabs>
          <w:tab w:val="left" w:pos="5955"/>
        </w:tabs>
        <w:jc w:val="both"/>
        <w:rPr>
          <w:rFonts w:ascii="Arial" w:hAnsi="Arial" w:cs="Arial"/>
          <w:sz w:val="24"/>
          <w:szCs w:val="24"/>
          <w:lang w:val="es-ES_tradnl" w:eastAsia="es-PE"/>
        </w:rPr>
      </w:pPr>
      <w:r>
        <w:rPr>
          <w:rFonts w:ascii="Arial" w:hAnsi="Arial" w:cs="Arial"/>
          <w:sz w:val="24"/>
          <w:szCs w:val="24"/>
          <w:lang w:val="es-ES_tradnl" w:eastAsia="es-PE"/>
        </w:rPr>
        <w:tab/>
      </w: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Default="00A17278" w:rsidP="00A17278">
      <w:pPr>
        <w:jc w:val="both"/>
        <w:rPr>
          <w:rFonts w:ascii="Arial" w:hAnsi="Arial" w:cs="Arial"/>
          <w:sz w:val="24"/>
          <w:szCs w:val="24"/>
          <w:lang w:val="es-ES_tradnl" w:eastAsia="es-PE"/>
        </w:rPr>
      </w:pPr>
    </w:p>
    <w:p w:rsidR="00A17278" w:rsidRPr="00A17278" w:rsidRDefault="00A17278" w:rsidP="00A17278">
      <w:pPr>
        <w:widowControl/>
        <w:autoSpaceDE w:val="0"/>
        <w:autoSpaceDN w:val="0"/>
        <w:adjustRightInd w:val="0"/>
        <w:jc w:val="both"/>
        <w:rPr>
          <w:rFonts w:ascii="Arial" w:hAnsi="Arial" w:cs="Arial"/>
          <w:sz w:val="24"/>
          <w:szCs w:val="24"/>
          <w:lang w:val="es-ES_tradnl"/>
        </w:rPr>
      </w:pPr>
    </w:p>
    <w:p w:rsidR="0023435E" w:rsidRDefault="0023435E" w:rsidP="0023435E">
      <w:pPr>
        <w:widowControl/>
        <w:autoSpaceDE w:val="0"/>
        <w:autoSpaceDN w:val="0"/>
        <w:adjustRightInd w:val="0"/>
        <w:jc w:val="center"/>
        <w:rPr>
          <w:rFonts w:ascii="Arial" w:hAnsi="Arial" w:cs="Arial"/>
          <w:b/>
          <w:noProof/>
          <w:sz w:val="24"/>
          <w:szCs w:val="24"/>
          <w:u w:val="single"/>
          <w:lang w:val="es-PE" w:eastAsia="es-PE"/>
        </w:rPr>
      </w:pPr>
    </w:p>
    <w:p w:rsidR="0023435E" w:rsidRDefault="0023435E" w:rsidP="0023435E">
      <w:pPr>
        <w:widowControl/>
        <w:autoSpaceDE w:val="0"/>
        <w:autoSpaceDN w:val="0"/>
        <w:adjustRightInd w:val="0"/>
        <w:jc w:val="both"/>
        <w:rPr>
          <w:rFonts w:ascii="Arial" w:hAnsi="Arial" w:cs="Arial"/>
          <w:sz w:val="24"/>
          <w:szCs w:val="24"/>
        </w:rPr>
      </w:pPr>
    </w:p>
    <w:p w:rsidR="0023435E" w:rsidRDefault="0023435E" w:rsidP="0023435E">
      <w:pPr>
        <w:widowControl/>
        <w:autoSpaceDE w:val="0"/>
        <w:autoSpaceDN w:val="0"/>
        <w:adjustRightInd w:val="0"/>
        <w:jc w:val="both"/>
        <w:rPr>
          <w:rFonts w:ascii="Arial" w:hAnsi="Arial" w:cs="Arial"/>
          <w:sz w:val="24"/>
          <w:szCs w:val="24"/>
        </w:rPr>
      </w:pPr>
    </w:p>
    <w:p w:rsidR="0023435E" w:rsidRDefault="0023435E" w:rsidP="00905755">
      <w:pPr>
        <w:widowControl/>
        <w:autoSpaceDE w:val="0"/>
        <w:autoSpaceDN w:val="0"/>
        <w:adjustRightInd w:val="0"/>
        <w:jc w:val="both"/>
        <w:rPr>
          <w:rFonts w:ascii="Arial" w:hAnsi="Arial" w:cs="Arial"/>
          <w:sz w:val="24"/>
          <w:szCs w:val="24"/>
        </w:rPr>
      </w:pPr>
    </w:p>
    <w:p w:rsidR="00ED290A" w:rsidRPr="005A3EDC" w:rsidRDefault="00F54B06" w:rsidP="005A3EDC">
      <w:pPr>
        <w:pStyle w:val="Prrafodelista"/>
        <w:widowControl/>
        <w:numPr>
          <w:ilvl w:val="0"/>
          <w:numId w:val="43"/>
        </w:numPr>
        <w:ind w:left="709"/>
        <w:jc w:val="both"/>
        <w:rPr>
          <w:rFonts w:ascii="Arial" w:hAnsi="Arial" w:cs="Arial"/>
          <w:b/>
          <w:sz w:val="24"/>
          <w:szCs w:val="24"/>
          <w:lang w:val="es-PE"/>
        </w:rPr>
      </w:pPr>
      <w:r w:rsidRPr="005A3EDC">
        <w:rPr>
          <w:rFonts w:ascii="Arial" w:hAnsi="Arial" w:cs="Arial"/>
          <w:b/>
          <w:sz w:val="24"/>
          <w:szCs w:val="24"/>
          <w:lang w:val="es-PE"/>
        </w:rPr>
        <w:lastRenderedPageBreak/>
        <w:t>POBLACION BENEFICIARIA DE LA INTERVENCION</w:t>
      </w:r>
      <w:r w:rsidR="00ED290A" w:rsidRPr="005A3EDC">
        <w:rPr>
          <w:rFonts w:ascii="Arial" w:hAnsi="Arial" w:cs="Arial"/>
          <w:b/>
          <w:sz w:val="24"/>
          <w:szCs w:val="24"/>
          <w:lang w:val="es-PE"/>
        </w:rPr>
        <w:t>.</w:t>
      </w:r>
    </w:p>
    <w:p w:rsidR="00ED290A" w:rsidRDefault="00ED290A" w:rsidP="00ED290A">
      <w:pPr>
        <w:widowControl/>
        <w:jc w:val="both"/>
        <w:rPr>
          <w:rFonts w:ascii="Arial" w:hAnsi="Arial" w:cs="Arial"/>
          <w:b/>
          <w:sz w:val="24"/>
          <w:szCs w:val="24"/>
          <w:lang w:val="es-PE"/>
        </w:rPr>
      </w:pPr>
    </w:p>
    <w:p w:rsidR="00A17278" w:rsidRPr="00B107BF" w:rsidRDefault="00A17278" w:rsidP="00A17278">
      <w:pPr>
        <w:jc w:val="both"/>
        <w:rPr>
          <w:rFonts w:ascii="Arial" w:eastAsia="Arial Unicode MS" w:hAnsi="Arial" w:cs="Arial"/>
          <w:sz w:val="24"/>
          <w:szCs w:val="24"/>
          <w:lang w:val="es-PE"/>
        </w:rPr>
      </w:pPr>
      <w:r w:rsidRPr="00B107BF">
        <w:rPr>
          <w:rFonts w:ascii="Arial" w:eastAsia="Arial Unicode MS" w:hAnsi="Arial" w:cs="Arial"/>
          <w:sz w:val="24"/>
          <w:szCs w:val="24"/>
          <w:lang w:val="es-PE"/>
        </w:rPr>
        <w:t xml:space="preserve">La población total </w:t>
      </w:r>
      <w:r>
        <w:rPr>
          <w:rFonts w:ascii="Arial" w:eastAsia="Arial Unicode MS" w:hAnsi="Arial" w:cs="Arial"/>
          <w:sz w:val="24"/>
          <w:szCs w:val="24"/>
          <w:lang w:val="es-PE"/>
        </w:rPr>
        <w:t>distrito de San Jacinto asciende a 8,968</w:t>
      </w:r>
      <w:r w:rsidRPr="00B107BF">
        <w:rPr>
          <w:rFonts w:ascii="Arial" w:eastAsia="Arial Unicode MS" w:hAnsi="Arial" w:cs="Arial"/>
          <w:sz w:val="24"/>
          <w:szCs w:val="24"/>
          <w:lang w:val="es-PE"/>
        </w:rPr>
        <w:t xml:space="preserve"> habitantes de los cuales </w:t>
      </w:r>
      <w:r>
        <w:rPr>
          <w:rFonts w:ascii="Arial" w:eastAsia="Arial Unicode MS" w:hAnsi="Arial" w:cs="Arial"/>
          <w:sz w:val="24"/>
          <w:szCs w:val="24"/>
          <w:lang w:val="es-PE"/>
        </w:rPr>
        <w:t>3,970 son mujeres y 4,998 son hombres</w:t>
      </w:r>
      <w:r w:rsidRPr="00B107BF">
        <w:rPr>
          <w:rFonts w:ascii="Arial" w:eastAsia="Arial Unicode MS" w:hAnsi="Arial" w:cs="Arial"/>
          <w:sz w:val="24"/>
          <w:szCs w:val="24"/>
          <w:lang w:val="es-PE"/>
        </w:rPr>
        <w:t>, con una tasa de crecimiento poblacional del 1.8 %</w:t>
      </w:r>
    </w:p>
    <w:p w:rsidR="00A17278" w:rsidRPr="00B107BF" w:rsidRDefault="00A17278" w:rsidP="00A17278">
      <w:pPr>
        <w:jc w:val="both"/>
        <w:rPr>
          <w:rFonts w:ascii="Arial" w:eastAsia="Arial Unicode MS" w:hAnsi="Arial" w:cs="Arial"/>
          <w:b/>
          <w:sz w:val="24"/>
          <w:szCs w:val="24"/>
          <w:lang w:val="es-PE"/>
        </w:rPr>
      </w:pPr>
    </w:p>
    <w:p w:rsidR="00A17278" w:rsidRDefault="00A17278" w:rsidP="00A17278">
      <w:pPr>
        <w:widowControl/>
        <w:autoSpaceDE w:val="0"/>
        <w:autoSpaceDN w:val="0"/>
        <w:adjustRightInd w:val="0"/>
        <w:jc w:val="center"/>
        <w:rPr>
          <w:rFonts w:ascii="Arial" w:hAnsi="Arial" w:cs="Arial"/>
          <w:b/>
          <w:sz w:val="24"/>
          <w:szCs w:val="24"/>
          <w:lang w:val="es-PE"/>
        </w:rPr>
      </w:pPr>
      <w:r w:rsidRPr="00583740">
        <w:rPr>
          <w:rFonts w:ascii="Arial" w:hAnsi="Arial" w:cs="Arial"/>
          <w:b/>
          <w:sz w:val="24"/>
          <w:szCs w:val="24"/>
          <w:lang w:val="es-PE"/>
        </w:rPr>
        <w:t xml:space="preserve">Cuadro </w:t>
      </w:r>
    </w:p>
    <w:p w:rsidR="00A17278" w:rsidRPr="00583740" w:rsidRDefault="00A17278" w:rsidP="00A17278">
      <w:pPr>
        <w:widowControl/>
        <w:autoSpaceDE w:val="0"/>
        <w:autoSpaceDN w:val="0"/>
        <w:adjustRightInd w:val="0"/>
        <w:jc w:val="center"/>
        <w:rPr>
          <w:rFonts w:ascii="Arial" w:hAnsi="Arial" w:cs="Arial"/>
          <w:b/>
          <w:sz w:val="24"/>
          <w:szCs w:val="24"/>
          <w:lang w:val="es-PE"/>
        </w:rPr>
      </w:pPr>
      <w:r w:rsidRPr="00583740">
        <w:rPr>
          <w:rFonts w:ascii="Arial" w:hAnsi="Arial" w:cs="Arial"/>
          <w:b/>
          <w:sz w:val="24"/>
          <w:szCs w:val="24"/>
          <w:lang w:val="es-PE"/>
        </w:rPr>
        <w:t xml:space="preserve">Población </w:t>
      </w:r>
      <w:r>
        <w:rPr>
          <w:rFonts w:ascii="Arial" w:hAnsi="Arial" w:cs="Arial"/>
          <w:b/>
          <w:sz w:val="24"/>
          <w:szCs w:val="24"/>
          <w:lang w:val="es-PE"/>
        </w:rPr>
        <w:t>Distrito San Jacinto</w:t>
      </w:r>
    </w:p>
    <w:tbl>
      <w:tblPr>
        <w:tblW w:w="7340" w:type="dxa"/>
        <w:jc w:val="center"/>
        <w:tblCellMar>
          <w:left w:w="70" w:type="dxa"/>
          <w:right w:w="70" w:type="dxa"/>
        </w:tblCellMar>
        <w:tblLook w:val="04A0"/>
      </w:tblPr>
      <w:tblGrid>
        <w:gridCol w:w="1200"/>
        <w:gridCol w:w="2540"/>
        <w:gridCol w:w="1200"/>
        <w:gridCol w:w="1200"/>
        <w:gridCol w:w="1200"/>
      </w:tblGrid>
      <w:tr w:rsidR="00A17278" w:rsidRPr="00272D64" w:rsidTr="00896EE1">
        <w:trPr>
          <w:trHeight w:val="300"/>
          <w:jc w:val="center"/>
        </w:trPr>
        <w:tc>
          <w:tcPr>
            <w:tcW w:w="12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ind w:left="-55" w:firstLine="55"/>
              <w:jc w:val="center"/>
              <w:rPr>
                <w:rFonts w:ascii="Arial" w:hAnsi="Arial" w:cs="Arial"/>
                <w:b/>
                <w:color w:val="000000"/>
                <w:lang w:val="es-PE" w:eastAsia="es-PE"/>
              </w:rPr>
            </w:pPr>
            <w:r w:rsidRPr="00272D64">
              <w:rPr>
                <w:rFonts w:ascii="Arial" w:hAnsi="Arial" w:cs="Arial"/>
                <w:b/>
                <w:color w:val="000000"/>
                <w:lang w:val="es-PE" w:eastAsia="es-PE"/>
              </w:rPr>
              <w:t> </w:t>
            </w:r>
          </w:p>
        </w:tc>
        <w:tc>
          <w:tcPr>
            <w:tcW w:w="2540" w:type="dxa"/>
            <w:tcBorders>
              <w:top w:val="single" w:sz="4" w:space="0" w:color="auto"/>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 </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Total</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Mujeres</w:t>
            </w:r>
          </w:p>
        </w:tc>
        <w:tc>
          <w:tcPr>
            <w:tcW w:w="1200" w:type="dxa"/>
            <w:tcBorders>
              <w:top w:val="single" w:sz="4" w:space="0" w:color="auto"/>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Hombre</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jc w:val="right"/>
              <w:rPr>
                <w:rFonts w:ascii="Arial" w:hAnsi="Arial" w:cs="Arial"/>
                <w:b/>
                <w:color w:val="000000"/>
                <w:lang w:val="es-PE" w:eastAsia="es-PE"/>
              </w:rPr>
            </w:pPr>
            <w:r w:rsidRPr="00272D64">
              <w:rPr>
                <w:rFonts w:ascii="Arial" w:hAnsi="Arial" w:cs="Arial"/>
                <w:b/>
                <w:color w:val="000000"/>
                <w:lang w:val="es-PE" w:eastAsia="es-PE"/>
              </w:rPr>
              <w:t>240105</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b/>
                <w:color w:val="000000"/>
                <w:lang w:val="es-PE" w:eastAsia="es-PE"/>
              </w:rPr>
            </w:pPr>
            <w:r w:rsidRPr="00272D64">
              <w:rPr>
                <w:rFonts w:ascii="Arial" w:hAnsi="Arial" w:cs="Arial"/>
                <w:b/>
                <w:color w:val="000000"/>
                <w:lang w:val="es-PE" w:eastAsia="es-PE"/>
              </w:rPr>
              <w:t>DIST. SAN JACINTO</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8,968</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3,970</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b/>
                <w:color w:val="000000"/>
                <w:lang w:val="es-PE" w:eastAsia="es-PE"/>
              </w:rPr>
            </w:pPr>
            <w:r w:rsidRPr="00272D64">
              <w:rPr>
                <w:rFonts w:ascii="Arial" w:hAnsi="Arial" w:cs="Arial"/>
                <w:b/>
                <w:color w:val="000000"/>
                <w:lang w:val="es-PE" w:eastAsia="es-PE"/>
              </w:rPr>
              <w:t>4,998</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C.S. San Jacinto</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5,066</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2,263</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2,803</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P.S. Rica Playa</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666</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302</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364</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P.S. Vaquería</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722</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309</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413</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P.S. Casa Blanqueada</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1,483</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656</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827</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P.S. Oidor</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878</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380</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498</w:t>
            </w:r>
          </w:p>
        </w:tc>
      </w:tr>
      <w:tr w:rsidR="00A17278" w:rsidRPr="00272D64" w:rsidTr="00896EE1">
        <w:trPr>
          <w:trHeight w:val="30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w:t>
            </w:r>
          </w:p>
        </w:tc>
        <w:tc>
          <w:tcPr>
            <w:tcW w:w="254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rPr>
                <w:rFonts w:ascii="Arial" w:hAnsi="Arial" w:cs="Arial"/>
                <w:color w:val="000000"/>
                <w:lang w:val="es-PE" w:eastAsia="es-PE"/>
              </w:rPr>
            </w:pPr>
            <w:r w:rsidRPr="00272D64">
              <w:rPr>
                <w:rFonts w:ascii="Arial" w:hAnsi="Arial" w:cs="Arial"/>
                <w:color w:val="000000"/>
                <w:lang w:val="es-PE" w:eastAsia="es-PE"/>
              </w:rPr>
              <w:t xml:space="preserve">P.S. </w:t>
            </w:r>
            <w:proofErr w:type="spellStart"/>
            <w:r w:rsidRPr="00272D64">
              <w:rPr>
                <w:rFonts w:ascii="Arial" w:hAnsi="Arial" w:cs="Arial"/>
                <w:color w:val="000000"/>
                <w:lang w:val="es-PE" w:eastAsia="es-PE"/>
              </w:rPr>
              <w:t>CapitanHoyle</w:t>
            </w:r>
            <w:proofErr w:type="spellEnd"/>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153</w:t>
            </w:r>
          </w:p>
        </w:tc>
        <w:tc>
          <w:tcPr>
            <w:tcW w:w="1200" w:type="dxa"/>
            <w:tcBorders>
              <w:top w:val="nil"/>
              <w:left w:val="nil"/>
              <w:bottom w:val="single" w:sz="4" w:space="0" w:color="auto"/>
              <w:right w:val="single" w:sz="4" w:space="0" w:color="auto"/>
            </w:tcBorders>
            <w:shd w:val="clear" w:color="auto" w:fill="auto"/>
            <w:noWrap/>
            <w:vAlign w:val="center"/>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60</w:t>
            </w:r>
          </w:p>
        </w:tc>
        <w:tc>
          <w:tcPr>
            <w:tcW w:w="1200" w:type="dxa"/>
            <w:tcBorders>
              <w:top w:val="nil"/>
              <w:left w:val="nil"/>
              <w:bottom w:val="single" w:sz="4" w:space="0" w:color="auto"/>
              <w:right w:val="single" w:sz="4" w:space="0" w:color="auto"/>
            </w:tcBorders>
            <w:shd w:val="clear" w:color="auto" w:fill="auto"/>
            <w:noWrap/>
            <w:vAlign w:val="bottom"/>
            <w:hideMark/>
          </w:tcPr>
          <w:p w:rsidR="00A17278" w:rsidRPr="00272D64" w:rsidRDefault="00A17278" w:rsidP="00896EE1">
            <w:pPr>
              <w:widowControl/>
              <w:jc w:val="center"/>
              <w:rPr>
                <w:rFonts w:ascii="Arial" w:hAnsi="Arial" w:cs="Arial"/>
                <w:color w:val="000000"/>
                <w:lang w:val="es-PE" w:eastAsia="es-PE"/>
              </w:rPr>
            </w:pPr>
            <w:r w:rsidRPr="00272D64">
              <w:rPr>
                <w:rFonts w:ascii="Arial" w:hAnsi="Arial" w:cs="Arial"/>
                <w:color w:val="000000"/>
                <w:lang w:val="es-PE" w:eastAsia="es-PE"/>
              </w:rPr>
              <w:t>93</w:t>
            </w:r>
          </w:p>
        </w:tc>
      </w:tr>
    </w:tbl>
    <w:p w:rsidR="00A17278" w:rsidRPr="00B107BF" w:rsidRDefault="00A17278" w:rsidP="00A17278">
      <w:pPr>
        <w:ind w:left="426"/>
        <w:jc w:val="both"/>
        <w:rPr>
          <w:rFonts w:ascii="Arial" w:eastAsia="Arial Unicode MS" w:hAnsi="Arial" w:cs="Arial"/>
          <w:b/>
          <w:sz w:val="18"/>
          <w:szCs w:val="18"/>
          <w:lang w:val="es-PE"/>
        </w:rPr>
      </w:pPr>
      <w:r w:rsidRPr="00B107BF">
        <w:rPr>
          <w:rFonts w:ascii="Arial" w:eastAsia="Arial Unicode MS" w:hAnsi="Arial" w:cs="Arial"/>
          <w:b/>
          <w:sz w:val="18"/>
          <w:szCs w:val="18"/>
          <w:lang w:val="es-PE"/>
        </w:rPr>
        <w:t>Fuente: DIRESA – Estadísticas 2018</w:t>
      </w:r>
    </w:p>
    <w:p w:rsidR="005A3EDC" w:rsidRDefault="005A3EDC" w:rsidP="005A3EDC">
      <w:pPr>
        <w:widowControl/>
        <w:jc w:val="both"/>
        <w:rPr>
          <w:rFonts w:ascii="Arial" w:hAnsi="Arial" w:cs="Arial"/>
          <w:b/>
          <w:sz w:val="24"/>
          <w:szCs w:val="24"/>
          <w:lang w:val="es-PE"/>
        </w:rPr>
      </w:pPr>
    </w:p>
    <w:p w:rsidR="005A3EDC" w:rsidRPr="005A3EDC" w:rsidRDefault="005A3EDC" w:rsidP="005A3EDC">
      <w:pPr>
        <w:pStyle w:val="Prrafodelista"/>
        <w:widowControl/>
        <w:numPr>
          <w:ilvl w:val="0"/>
          <w:numId w:val="43"/>
        </w:numPr>
        <w:ind w:left="709"/>
        <w:jc w:val="both"/>
        <w:rPr>
          <w:rFonts w:ascii="Arial" w:hAnsi="Arial" w:cs="Arial"/>
          <w:b/>
          <w:sz w:val="24"/>
          <w:szCs w:val="24"/>
          <w:lang w:val="es-PE"/>
        </w:rPr>
      </w:pPr>
      <w:r w:rsidRPr="005A3EDC">
        <w:rPr>
          <w:rFonts w:ascii="Arial" w:hAnsi="Arial" w:cs="Arial"/>
          <w:b/>
          <w:sz w:val="24"/>
          <w:szCs w:val="24"/>
          <w:lang w:val="es-PE"/>
        </w:rPr>
        <w:t xml:space="preserve"> OBJETIVO.</w:t>
      </w:r>
    </w:p>
    <w:p w:rsidR="005A3EDC" w:rsidRPr="004804E6" w:rsidRDefault="005A3EDC" w:rsidP="005A3EDC">
      <w:pPr>
        <w:widowControl/>
        <w:jc w:val="both"/>
        <w:rPr>
          <w:rFonts w:ascii="Arial" w:hAnsi="Arial" w:cs="Arial"/>
          <w:b/>
          <w:sz w:val="24"/>
          <w:szCs w:val="24"/>
          <w:lang w:val="es-PE"/>
        </w:rPr>
      </w:pPr>
    </w:p>
    <w:p w:rsidR="00A17278" w:rsidRPr="00B107BF" w:rsidRDefault="00A17278" w:rsidP="00A17278">
      <w:pPr>
        <w:widowControl/>
        <w:autoSpaceDE w:val="0"/>
        <w:autoSpaceDN w:val="0"/>
        <w:adjustRightInd w:val="0"/>
        <w:jc w:val="both"/>
        <w:rPr>
          <w:rFonts w:ascii="Arial" w:hAnsi="Arial" w:cs="Arial"/>
          <w:b/>
          <w:sz w:val="24"/>
          <w:szCs w:val="24"/>
          <w:lang w:val="es-PE"/>
        </w:rPr>
      </w:pPr>
      <w:r>
        <w:rPr>
          <w:rFonts w:ascii="Arial" w:hAnsi="Arial" w:cs="Arial"/>
          <w:b/>
          <w:sz w:val="24"/>
          <w:szCs w:val="24"/>
          <w:lang w:val="es-PE"/>
        </w:rPr>
        <w:t>3</w:t>
      </w:r>
      <w:r w:rsidRPr="00B107BF">
        <w:rPr>
          <w:rFonts w:ascii="Arial" w:hAnsi="Arial" w:cs="Arial"/>
          <w:b/>
          <w:sz w:val="24"/>
          <w:szCs w:val="24"/>
          <w:lang w:val="es-PE"/>
        </w:rPr>
        <w:t>.1. Objetivo General.</w:t>
      </w:r>
    </w:p>
    <w:p w:rsidR="00A17278" w:rsidRPr="00B107BF" w:rsidRDefault="00A17278" w:rsidP="00A17278">
      <w:pPr>
        <w:widowControl/>
        <w:autoSpaceDE w:val="0"/>
        <w:autoSpaceDN w:val="0"/>
        <w:adjustRightInd w:val="0"/>
        <w:jc w:val="both"/>
        <w:rPr>
          <w:rFonts w:ascii="Arial" w:hAnsi="Arial" w:cs="Arial"/>
          <w:sz w:val="24"/>
          <w:szCs w:val="24"/>
          <w:lang w:val="es-PE"/>
        </w:rPr>
      </w:pPr>
    </w:p>
    <w:p w:rsidR="00A17278" w:rsidRPr="00B107BF" w:rsidRDefault="00A17278" w:rsidP="00A17278">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El objetivo básico es la rehabilitación de las condiciones de transitabilidad vehicular  en </w:t>
      </w:r>
      <w:r>
        <w:rPr>
          <w:rFonts w:ascii="Arial" w:hAnsi="Arial" w:cs="Arial"/>
          <w:sz w:val="24"/>
          <w:szCs w:val="24"/>
          <w:lang w:val="es-PE"/>
        </w:rPr>
        <w:t>18.670</w:t>
      </w:r>
      <w:r w:rsidRPr="00B107BF">
        <w:rPr>
          <w:rFonts w:ascii="Arial" w:hAnsi="Arial" w:cs="Arial"/>
          <w:sz w:val="24"/>
          <w:szCs w:val="24"/>
          <w:lang w:val="es-PE"/>
        </w:rPr>
        <w:t xml:space="preserve"> km de l</w:t>
      </w:r>
      <w:r>
        <w:rPr>
          <w:rFonts w:ascii="Arial" w:hAnsi="Arial" w:cs="Arial"/>
          <w:sz w:val="24"/>
          <w:szCs w:val="24"/>
          <w:lang w:val="es-PE"/>
        </w:rPr>
        <w:t>a Carretera Departamental TU 109</w:t>
      </w:r>
      <w:r w:rsidRPr="00B107BF">
        <w:rPr>
          <w:rFonts w:ascii="Arial" w:hAnsi="Arial" w:cs="Arial"/>
          <w:sz w:val="24"/>
          <w:szCs w:val="24"/>
          <w:lang w:val="es-PE"/>
        </w:rPr>
        <w:t xml:space="preserve">, tramo </w:t>
      </w:r>
      <w:r>
        <w:rPr>
          <w:rFonts w:ascii="Arial" w:hAnsi="Arial" w:cs="Arial"/>
          <w:sz w:val="24"/>
          <w:szCs w:val="24"/>
          <w:lang w:val="es-PE"/>
        </w:rPr>
        <w:t>El Huasimo – Cabo Inga del distrito de San Jacinto</w:t>
      </w:r>
      <w:r w:rsidRPr="00B107BF">
        <w:rPr>
          <w:rFonts w:ascii="Arial" w:hAnsi="Arial" w:cs="Arial"/>
          <w:sz w:val="24"/>
          <w:szCs w:val="24"/>
          <w:lang w:val="es-PE"/>
        </w:rPr>
        <w:t>.</w:t>
      </w:r>
    </w:p>
    <w:p w:rsidR="00A17278" w:rsidRPr="00B107BF" w:rsidRDefault="00A17278" w:rsidP="00A17278">
      <w:pPr>
        <w:widowControl/>
        <w:autoSpaceDE w:val="0"/>
        <w:autoSpaceDN w:val="0"/>
        <w:adjustRightInd w:val="0"/>
        <w:jc w:val="both"/>
        <w:rPr>
          <w:rFonts w:ascii="Arial" w:hAnsi="Arial" w:cs="Arial"/>
          <w:sz w:val="24"/>
          <w:szCs w:val="24"/>
          <w:lang w:val="es-PE"/>
        </w:rPr>
      </w:pPr>
    </w:p>
    <w:p w:rsidR="00A17278" w:rsidRPr="00B107BF" w:rsidRDefault="00A17278" w:rsidP="00A17278">
      <w:pPr>
        <w:widowControl/>
        <w:autoSpaceDE w:val="0"/>
        <w:autoSpaceDN w:val="0"/>
        <w:adjustRightInd w:val="0"/>
        <w:jc w:val="both"/>
        <w:rPr>
          <w:rFonts w:ascii="Arial" w:hAnsi="Arial" w:cs="Arial"/>
          <w:b/>
          <w:sz w:val="24"/>
          <w:szCs w:val="24"/>
          <w:lang w:val="es-PE"/>
        </w:rPr>
      </w:pPr>
      <w:r>
        <w:rPr>
          <w:rFonts w:ascii="Arial" w:hAnsi="Arial" w:cs="Arial"/>
          <w:b/>
          <w:sz w:val="24"/>
          <w:szCs w:val="24"/>
          <w:lang w:val="es-PE"/>
        </w:rPr>
        <w:t>3</w:t>
      </w:r>
      <w:r w:rsidRPr="00B107BF">
        <w:rPr>
          <w:rFonts w:ascii="Arial" w:hAnsi="Arial" w:cs="Arial"/>
          <w:b/>
          <w:sz w:val="24"/>
          <w:szCs w:val="24"/>
          <w:lang w:val="es-PE"/>
        </w:rPr>
        <w:t>.2. Objetivos Específicos.</w:t>
      </w:r>
    </w:p>
    <w:p w:rsidR="00A17278" w:rsidRPr="00B107BF" w:rsidRDefault="00A17278" w:rsidP="00A17278">
      <w:pPr>
        <w:widowControl/>
        <w:autoSpaceDE w:val="0"/>
        <w:autoSpaceDN w:val="0"/>
        <w:adjustRightInd w:val="0"/>
        <w:jc w:val="both"/>
        <w:rPr>
          <w:rFonts w:ascii="Arial" w:hAnsi="Arial" w:cs="Arial"/>
          <w:sz w:val="24"/>
          <w:szCs w:val="24"/>
          <w:lang w:val="es-PE"/>
        </w:rPr>
      </w:pPr>
    </w:p>
    <w:p w:rsidR="00A17278" w:rsidRPr="00B107BF" w:rsidRDefault="00A17278" w:rsidP="00A17278">
      <w:pPr>
        <w:numPr>
          <w:ilvl w:val="0"/>
          <w:numId w:val="24"/>
        </w:numPr>
        <w:jc w:val="both"/>
        <w:rPr>
          <w:rFonts w:ascii="Arial" w:hAnsi="Arial" w:cs="Arial"/>
          <w:sz w:val="24"/>
          <w:szCs w:val="24"/>
          <w:lang w:val="es-PE"/>
        </w:rPr>
      </w:pPr>
      <w:r w:rsidRPr="00B107BF">
        <w:rPr>
          <w:rFonts w:ascii="Arial" w:hAnsi="Arial" w:cs="Arial"/>
          <w:sz w:val="24"/>
          <w:szCs w:val="24"/>
          <w:lang w:val="es-PE"/>
        </w:rPr>
        <w:t xml:space="preserve">Mejorar la carpeta de rodadura a nivel de </w:t>
      </w:r>
      <w:r>
        <w:rPr>
          <w:rFonts w:ascii="Arial" w:hAnsi="Arial" w:cs="Arial"/>
          <w:sz w:val="24"/>
          <w:szCs w:val="24"/>
          <w:lang w:val="es-PE"/>
        </w:rPr>
        <w:t>afirmado</w:t>
      </w:r>
      <w:r w:rsidRPr="00B107BF">
        <w:rPr>
          <w:rFonts w:ascii="Arial" w:hAnsi="Arial" w:cs="Arial"/>
          <w:sz w:val="24"/>
          <w:szCs w:val="24"/>
          <w:lang w:val="es-PE"/>
        </w:rPr>
        <w:t xml:space="preserve">, en </w:t>
      </w:r>
      <w:r>
        <w:rPr>
          <w:rFonts w:ascii="Arial" w:hAnsi="Arial" w:cs="Arial"/>
          <w:sz w:val="24"/>
          <w:szCs w:val="24"/>
          <w:lang w:val="es-PE"/>
        </w:rPr>
        <w:t>18.670</w:t>
      </w:r>
      <w:r w:rsidRPr="00B107BF">
        <w:rPr>
          <w:rFonts w:ascii="Arial" w:hAnsi="Arial" w:cs="Arial"/>
          <w:sz w:val="24"/>
          <w:szCs w:val="24"/>
          <w:lang w:val="es-PE"/>
        </w:rPr>
        <w:t xml:space="preserve"> km de l</w:t>
      </w:r>
      <w:r>
        <w:rPr>
          <w:rFonts w:ascii="Arial" w:hAnsi="Arial" w:cs="Arial"/>
          <w:sz w:val="24"/>
          <w:szCs w:val="24"/>
          <w:lang w:val="es-PE"/>
        </w:rPr>
        <w:t>a Carretera Departamental TU 109</w:t>
      </w:r>
      <w:r w:rsidRPr="00B107BF">
        <w:rPr>
          <w:rFonts w:ascii="Arial" w:hAnsi="Arial" w:cs="Arial"/>
          <w:sz w:val="24"/>
          <w:szCs w:val="24"/>
          <w:lang w:val="es-PE"/>
        </w:rPr>
        <w:t xml:space="preserve">, tramo </w:t>
      </w:r>
      <w:r>
        <w:rPr>
          <w:rFonts w:ascii="Arial" w:hAnsi="Arial" w:cs="Arial"/>
          <w:sz w:val="24"/>
          <w:szCs w:val="24"/>
          <w:lang w:val="es-PE"/>
        </w:rPr>
        <w:t>El Huasimo – Cabo Inga</w:t>
      </w:r>
      <w:r w:rsidRPr="00B107BF">
        <w:rPr>
          <w:rFonts w:ascii="Arial" w:hAnsi="Arial" w:cs="Arial"/>
          <w:sz w:val="24"/>
          <w:szCs w:val="24"/>
          <w:lang w:val="es-PE"/>
        </w:rPr>
        <w:t>.</w:t>
      </w:r>
    </w:p>
    <w:p w:rsidR="00A17278" w:rsidRPr="00B107BF" w:rsidRDefault="00A17278" w:rsidP="00A17278">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Reducir la vulnerabilidad por efectos de la lluvia de la  </w:t>
      </w:r>
      <w:r>
        <w:rPr>
          <w:rFonts w:ascii="Arial" w:hAnsi="Arial" w:cs="Arial"/>
          <w:sz w:val="24"/>
          <w:szCs w:val="24"/>
          <w:lang w:val="es-PE"/>
        </w:rPr>
        <w:t>carretera departamental TU - 109</w:t>
      </w:r>
      <w:r w:rsidRPr="00B107BF">
        <w:rPr>
          <w:rFonts w:ascii="Arial" w:hAnsi="Arial" w:cs="Arial"/>
          <w:sz w:val="24"/>
          <w:szCs w:val="24"/>
          <w:lang w:val="es-PE"/>
        </w:rPr>
        <w:t xml:space="preserve">, en </w:t>
      </w:r>
      <w:r>
        <w:rPr>
          <w:rFonts w:ascii="Arial" w:hAnsi="Arial" w:cs="Arial"/>
          <w:sz w:val="24"/>
          <w:szCs w:val="24"/>
          <w:lang w:val="es-PE"/>
        </w:rPr>
        <w:t>18.670</w:t>
      </w:r>
      <w:r w:rsidRPr="00B107BF">
        <w:rPr>
          <w:rFonts w:ascii="Arial" w:hAnsi="Arial" w:cs="Arial"/>
          <w:sz w:val="24"/>
          <w:szCs w:val="24"/>
          <w:lang w:val="es-PE"/>
        </w:rPr>
        <w:t xml:space="preserve"> km tramo </w:t>
      </w:r>
      <w:r>
        <w:rPr>
          <w:rFonts w:ascii="Arial" w:hAnsi="Arial" w:cs="Arial"/>
          <w:sz w:val="24"/>
          <w:szCs w:val="24"/>
          <w:lang w:val="es-PE"/>
        </w:rPr>
        <w:t>El Huasimo – Cabo Inga.</w:t>
      </w:r>
    </w:p>
    <w:p w:rsidR="00A17278" w:rsidRPr="00B107BF" w:rsidRDefault="00A17278" w:rsidP="00A17278">
      <w:pPr>
        <w:widowControl/>
        <w:numPr>
          <w:ilvl w:val="0"/>
          <w:numId w:val="24"/>
        </w:numPr>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Reducir los costos y sobre costos por mantenimiento rutinario y periódico de la </w:t>
      </w:r>
      <w:r>
        <w:rPr>
          <w:rFonts w:ascii="Arial" w:hAnsi="Arial" w:cs="Arial"/>
          <w:sz w:val="24"/>
          <w:szCs w:val="24"/>
          <w:lang w:val="es-PE"/>
        </w:rPr>
        <w:t>carretera departamental TU – 109</w:t>
      </w:r>
      <w:r w:rsidRPr="00B107BF">
        <w:rPr>
          <w:rFonts w:ascii="Arial" w:hAnsi="Arial" w:cs="Arial"/>
          <w:sz w:val="24"/>
          <w:szCs w:val="24"/>
          <w:lang w:val="es-PE"/>
        </w:rPr>
        <w:t>.</w:t>
      </w:r>
    </w:p>
    <w:p w:rsidR="00CB2469" w:rsidRPr="00A17278" w:rsidRDefault="00CB2469" w:rsidP="00ED290A">
      <w:pPr>
        <w:widowControl/>
        <w:jc w:val="both"/>
        <w:rPr>
          <w:rFonts w:ascii="Arial" w:hAnsi="Arial" w:cs="Arial"/>
          <w:b/>
          <w:sz w:val="24"/>
          <w:szCs w:val="24"/>
          <w:lang w:val="es-PE"/>
        </w:rPr>
      </w:pPr>
    </w:p>
    <w:p w:rsidR="00ED290A" w:rsidRPr="005A3EDC" w:rsidRDefault="00ED290A" w:rsidP="005A3EDC">
      <w:pPr>
        <w:pStyle w:val="Prrafodelista"/>
        <w:widowControl/>
        <w:numPr>
          <w:ilvl w:val="0"/>
          <w:numId w:val="43"/>
        </w:numPr>
        <w:ind w:left="709"/>
        <w:jc w:val="both"/>
        <w:rPr>
          <w:rFonts w:ascii="Arial" w:hAnsi="Arial" w:cs="Arial"/>
          <w:b/>
          <w:sz w:val="24"/>
          <w:szCs w:val="24"/>
          <w:lang w:val="es-PE"/>
        </w:rPr>
      </w:pPr>
      <w:r w:rsidRPr="005A3EDC">
        <w:rPr>
          <w:rFonts w:ascii="Arial" w:hAnsi="Arial" w:cs="Arial"/>
          <w:b/>
          <w:sz w:val="24"/>
          <w:szCs w:val="24"/>
          <w:lang w:val="es-PE"/>
        </w:rPr>
        <w:t xml:space="preserve"> ESTADO SITUACIONAL DE LA VIA.</w:t>
      </w:r>
    </w:p>
    <w:p w:rsidR="00905755" w:rsidRPr="00905755" w:rsidRDefault="00905755" w:rsidP="00905755">
      <w:pPr>
        <w:widowControl/>
        <w:jc w:val="both"/>
        <w:rPr>
          <w:rFonts w:ascii="Arial" w:hAnsi="Arial" w:cs="Arial"/>
          <w:sz w:val="24"/>
          <w:szCs w:val="24"/>
          <w:lang w:val="es-PE"/>
        </w:rPr>
      </w:pPr>
    </w:p>
    <w:p w:rsidR="003875AD" w:rsidRPr="003875AD" w:rsidRDefault="003875AD" w:rsidP="003875AD">
      <w:pPr>
        <w:widowControl/>
        <w:autoSpaceDE w:val="0"/>
        <w:autoSpaceDN w:val="0"/>
        <w:adjustRightInd w:val="0"/>
        <w:jc w:val="both"/>
        <w:rPr>
          <w:rFonts w:ascii="Arial" w:hAnsi="Arial" w:cs="Arial"/>
          <w:sz w:val="24"/>
          <w:szCs w:val="24"/>
          <w:lang w:val="es-PE"/>
        </w:rPr>
      </w:pPr>
      <w:r w:rsidRPr="003875AD">
        <w:rPr>
          <w:rFonts w:ascii="Arial" w:hAnsi="Arial" w:cs="Arial"/>
          <w:sz w:val="24"/>
          <w:szCs w:val="24"/>
          <w:lang w:val="es-PE"/>
        </w:rPr>
        <w:t xml:space="preserve">La carretera departamental TU – 109, del distrito de San Jacinto que une  al poblado de El Huasimo y el puesto de vigilancia fronteriza Cabo Inga, pasa por el área reservada del Parque Nacional Cerros de Amotape, la vía posee una sección que varía entre los 3, 4 y  5 m de ancho y una longitud de 18.670 km según topografía, la carpeta de rodadura se encuentra a nivel  de terreno natural (trocha), presentándose algunas deficiencias en algunos tramos como socavaciones, perdida del trazo de la vía por falta de mantenimiento del trazo existente.  </w:t>
      </w:r>
    </w:p>
    <w:p w:rsidR="003875AD" w:rsidRPr="003875AD" w:rsidRDefault="003875AD" w:rsidP="003875AD">
      <w:pPr>
        <w:widowControl/>
        <w:autoSpaceDE w:val="0"/>
        <w:autoSpaceDN w:val="0"/>
        <w:adjustRightInd w:val="0"/>
        <w:jc w:val="both"/>
        <w:rPr>
          <w:rFonts w:ascii="Arial" w:hAnsi="Arial" w:cs="Arial"/>
          <w:sz w:val="24"/>
          <w:szCs w:val="24"/>
          <w:lang w:val="es-PE"/>
        </w:rPr>
      </w:pPr>
    </w:p>
    <w:p w:rsidR="00ED290A" w:rsidRPr="00473CB8" w:rsidRDefault="003875AD" w:rsidP="003875AD">
      <w:pPr>
        <w:widowControl/>
        <w:autoSpaceDE w:val="0"/>
        <w:autoSpaceDN w:val="0"/>
        <w:adjustRightInd w:val="0"/>
        <w:jc w:val="both"/>
        <w:rPr>
          <w:rFonts w:ascii="Arial" w:hAnsi="Arial" w:cs="Arial"/>
          <w:sz w:val="24"/>
          <w:szCs w:val="24"/>
          <w:lang w:val="es-PE"/>
        </w:rPr>
      </w:pPr>
      <w:r w:rsidRPr="003875AD">
        <w:rPr>
          <w:rFonts w:ascii="Arial" w:hAnsi="Arial" w:cs="Arial"/>
          <w:sz w:val="24"/>
          <w:szCs w:val="24"/>
          <w:lang w:val="es-PE"/>
        </w:rPr>
        <w:t xml:space="preserve">La vía posee  obras de arte (alcantarillas y badenes), de los cuales se encuentran en regular estado.  </w:t>
      </w:r>
    </w:p>
    <w:p w:rsidR="00ED290A" w:rsidRPr="005A3EDC" w:rsidRDefault="00ED290A" w:rsidP="005A3EDC">
      <w:pPr>
        <w:pStyle w:val="Prrafodelista"/>
        <w:widowControl/>
        <w:numPr>
          <w:ilvl w:val="0"/>
          <w:numId w:val="43"/>
        </w:numPr>
        <w:ind w:left="709"/>
        <w:jc w:val="both"/>
        <w:rPr>
          <w:rFonts w:ascii="Arial" w:hAnsi="Arial" w:cs="Arial"/>
          <w:b/>
          <w:sz w:val="24"/>
          <w:szCs w:val="24"/>
          <w:lang w:val="es-PE"/>
        </w:rPr>
      </w:pPr>
      <w:r w:rsidRPr="005A3EDC">
        <w:rPr>
          <w:rFonts w:ascii="Arial" w:hAnsi="Arial" w:cs="Arial"/>
          <w:b/>
          <w:sz w:val="24"/>
          <w:szCs w:val="24"/>
          <w:lang w:val="es-PE"/>
        </w:rPr>
        <w:lastRenderedPageBreak/>
        <w:t xml:space="preserve"> METAS</w:t>
      </w:r>
    </w:p>
    <w:p w:rsidR="00ED290A" w:rsidRDefault="00ED290A" w:rsidP="00ED290A">
      <w:pPr>
        <w:widowControl/>
        <w:autoSpaceDE w:val="0"/>
        <w:autoSpaceDN w:val="0"/>
        <w:adjustRightInd w:val="0"/>
        <w:jc w:val="both"/>
        <w:rPr>
          <w:rFonts w:ascii="Arial" w:hAnsi="Arial" w:cs="Arial"/>
          <w:sz w:val="24"/>
          <w:szCs w:val="24"/>
          <w:lang w:val="es-PE"/>
        </w:rPr>
      </w:pPr>
    </w:p>
    <w:p w:rsidR="003875AD" w:rsidRPr="00B107BF" w:rsidRDefault="003875AD" w:rsidP="003875AD">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 xml:space="preserve">La meta física de la inversión consiste en la rehabilitación de </w:t>
      </w:r>
      <w:r>
        <w:rPr>
          <w:rFonts w:ascii="Arial" w:hAnsi="Arial" w:cs="Arial"/>
          <w:sz w:val="24"/>
          <w:szCs w:val="24"/>
          <w:lang w:val="es-PE"/>
        </w:rPr>
        <w:t>18.670</w:t>
      </w:r>
      <w:r w:rsidRPr="00B107BF">
        <w:rPr>
          <w:rFonts w:ascii="Arial" w:hAnsi="Arial" w:cs="Arial"/>
          <w:sz w:val="24"/>
          <w:szCs w:val="24"/>
          <w:lang w:val="es-PE"/>
        </w:rPr>
        <w:t xml:space="preserve"> km de vía comprendida desde </w:t>
      </w:r>
      <w:r>
        <w:rPr>
          <w:rFonts w:ascii="Arial" w:hAnsi="Arial" w:cs="Arial"/>
          <w:sz w:val="24"/>
          <w:szCs w:val="24"/>
          <w:lang w:val="es-PE"/>
        </w:rPr>
        <w:t xml:space="preserve">el caserío de El Huasimo hasta el Puesto de Vigilancia Cabo Inga </w:t>
      </w:r>
      <w:r w:rsidRPr="00B107BF">
        <w:rPr>
          <w:rFonts w:ascii="Arial" w:hAnsi="Arial" w:cs="Arial"/>
          <w:sz w:val="24"/>
          <w:szCs w:val="24"/>
          <w:lang w:val="es-PE"/>
        </w:rPr>
        <w:t>de l</w:t>
      </w:r>
      <w:r>
        <w:rPr>
          <w:rFonts w:ascii="Arial" w:hAnsi="Arial" w:cs="Arial"/>
          <w:sz w:val="24"/>
          <w:szCs w:val="24"/>
          <w:lang w:val="es-PE"/>
        </w:rPr>
        <w:t>a TU 109</w:t>
      </w:r>
      <w:r w:rsidRPr="00B107BF">
        <w:rPr>
          <w:rFonts w:ascii="Arial" w:hAnsi="Arial" w:cs="Arial"/>
          <w:sz w:val="24"/>
          <w:szCs w:val="24"/>
          <w:lang w:val="es-PE"/>
        </w:rPr>
        <w:t xml:space="preserve">, a través </w:t>
      </w:r>
      <w:r>
        <w:rPr>
          <w:rFonts w:ascii="Arial" w:hAnsi="Arial" w:cs="Arial"/>
          <w:sz w:val="24"/>
          <w:szCs w:val="24"/>
          <w:lang w:val="es-PE"/>
        </w:rPr>
        <w:t xml:space="preserve">de soluciones básica como carpeta de afirmado 0.20 de </w:t>
      </w:r>
      <w:r w:rsidR="00365533">
        <w:rPr>
          <w:rFonts w:ascii="Arial" w:hAnsi="Arial" w:cs="Arial"/>
          <w:sz w:val="24"/>
          <w:szCs w:val="24"/>
          <w:lang w:val="es-PE"/>
        </w:rPr>
        <w:t>espesor en una sección vial de 4</w:t>
      </w:r>
      <w:r>
        <w:rPr>
          <w:rFonts w:ascii="Arial" w:hAnsi="Arial" w:cs="Arial"/>
          <w:sz w:val="24"/>
          <w:szCs w:val="24"/>
          <w:lang w:val="es-PE"/>
        </w:rPr>
        <w:t xml:space="preserve"> m</w:t>
      </w:r>
      <w:r w:rsidRPr="00B107BF">
        <w:rPr>
          <w:rFonts w:ascii="Arial" w:hAnsi="Arial" w:cs="Arial"/>
          <w:sz w:val="24"/>
          <w:szCs w:val="24"/>
          <w:lang w:val="es-PE"/>
        </w:rPr>
        <w:t xml:space="preserve">, conforme a las siguientes partidas: </w:t>
      </w:r>
    </w:p>
    <w:p w:rsidR="003875AD" w:rsidRPr="00B107BF" w:rsidRDefault="003875AD" w:rsidP="003875AD">
      <w:pPr>
        <w:widowControl/>
        <w:autoSpaceDE w:val="0"/>
        <w:autoSpaceDN w:val="0"/>
        <w:adjustRightInd w:val="0"/>
        <w:jc w:val="both"/>
        <w:rPr>
          <w:rFonts w:ascii="Arial" w:hAnsi="Arial" w:cs="Arial"/>
          <w:sz w:val="24"/>
          <w:szCs w:val="24"/>
          <w:lang w:val="es-PE"/>
        </w:rPr>
      </w:pPr>
    </w:p>
    <w:p w:rsidR="003875AD" w:rsidRPr="00B107BF" w:rsidRDefault="003875AD" w:rsidP="003875AD">
      <w:pPr>
        <w:widowControl/>
        <w:autoSpaceDE w:val="0"/>
        <w:autoSpaceDN w:val="0"/>
        <w:adjustRightInd w:val="0"/>
        <w:jc w:val="both"/>
        <w:rPr>
          <w:rFonts w:ascii="Arial" w:hAnsi="Arial" w:cs="Arial"/>
          <w:sz w:val="24"/>
          <w:szCs w:val="24"/>
          <w:lang w:val="es-PE"/>
        </w:rPr>
      </w:pPr>
      <w:r w:rsidRPr="00B107BF">
        <w:rPr>
          <w:rFonts w:ascii="Arial" w:hAnsi="Arial" w:cs="Arial"/>
          <w:sz w:val="24"/>
          <w:szCs w:val="24"/>
          <w:lang w:val="es-PE"/>
        </w:rPr>
        <w:t>Asimismo se han considerado las siguientes partidas:</w:t>
      </w:r>
    </w:p>
    <w:p w:rsidR="003875AD" w:rsidRPr="00B107BF" w:rsidRDefault="003875AD" w:rsidP="003875AD">
      <w:pPr>
        <w:tabs>
          <w:tab w:val="left" w:pos="1800"/>
        </w:tabs>
        <w:spacing w:after="120"/>
        <w:rPr>
          <w:rFonts w:ascii="Arial" w:eastAsia="Arial Unicode MS" w:hAnsi="Arial" w:cs="Arial"/>
          <w:b/>
          <w:sz w:val="24"/>
          <w:szCs w:val="24"/>
          <w:u w:val="single"/>
          <w:lang w:val="es-PE"/>
        </w:rPr>
      </w:pPr>
    </w:p>
    <w:p w:rsidR="003875AD" w:rsidRPr="00A40553" w:rsidRDefault="003875AD" w:rsidP="003875AD">
      <w:pPr>
        <w:pStyle w:val="Sinespaciado"/>
        <w:jc w:val="center"/>
        <w:rPr>
          <w:rFonts w:ascii="Arial" w:eastAsia="Arial Unicode MS" w:hAnsi="Arial" w:cs="Arial"/>
          <w:b/>
          <w:sz w:val="24"/>
          <w:szCs w:val="24"/>
        </w:rPr>
      </w:pPr>
      <w:r w:rsidRPr="00A40553">
        <w:rPr>
          <w:rFonts w:ascii="Arial" w:eastAsia="Arial Unicode MS" w:hAnsi="Arial" w:cs="Arial"/>
          <w:b/>
          <w:sz w:val="24"/>
          <w:szCs w:val="24"/>
        </w:rPr>
        <w:t>Cuadro</w:t>
      </w:r>
    </w:p>
    <w:p w:rsidR="003875AD" w:rsidRPr="00A40553" w:rsidRDefault="003875AD" w:rsidP="003875AD">
      <w:pPr>
        <w:pStyle w:val="Sinespaciado"/>
        <w:jc w:val="center"/>
        <w:rPr>
          <w:rFonts w:ascii="Arial" w:eastAsia="Arial Unicode MS" w:hAnsi="Arial" w:cs="Arial"/>
          <w:b/>
          <w:sz w:val="24"/>
          <w:szCs w:val="24"/>
        </w:rPr>
      </w:pPr>
      <w:r w:rsidRPr="00A40553">
        <w:rPr>
          <w:rFonts w:ascii="Arial" w:eastAsia="Arial Unicode MS" w:hAnsi="Arial" w:cs="Arial"/>
          <w:b/>
          <w:sz w:val="24"/>
          <w:szCs w:val="24"/>
        </w:rPr>
        <w:t>Partidas y Sub partidas consideradas en el Presupuesto:</w:t>
      </w:r>
    </w:p>
    <w:tbl>
      <w:tblPr>
        <w:tblW w:w="6378" w:type="dxa"/>
        <w:tblInd w:w="1063" w:type="dxa"/>
        <w:tblCellMar>
          <w:left w:w="70" w:type="dxa"/>
          <w:right w:w="70" w:type="dxa"/>
        </w:tblCellMar>
        <w:tblLook w:val="04A0"/>
      </w:tblPr>
      <w:tblGrid>
        <w:gridCol w:w="900"/>
        <w:gridCol w:w="900"/>
        <w:gridCol w:w="1420"/>
        <w:gridCol w:w="1420"/>
        <w:gridCol w:w="640"/>
        <w:gridCol w:w="500"/>
        <w:gridCol w:w="598"/>
      </w:tblGrid>
      <w:tr w:rsidR="00365533" w:rsidRPr="00131A23" w:rsidTr="007F76CA">
        <w:trPr>
          <w:trHeight w:val="315"/>
        </w:trPr>
        <w:tc>
          <w:tcPr>
            <w:tcW w:w="1800" w:type="dxa"/>
            <w:gridSpan w:val="2"/>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b/>
                <w:bCs/>
                <w:color w:val="000000"/>
                <w:sz w:val="16"/>
                <w:szCs w:val="16"/>
                <w:lang w:val="es-MX" w:eastAsia="es-MX"/>
              </w:rPr>
            </w:pPr>
            <w:r w:rsidRPr="00131A23">
              <w:rPr>
                <w:rFonts w:ascii="Arial Narrow" w:hAnsi="Arial Narrow" w:cs="Arial"/>
                <w:b/>
                <w:bCs/>
                <w:color w:val="000000"/>
                <w:sz w:val="16"/>
                <w:szCs w:val="16"/>
                <w:lang w:val="es-MX" w:eastAsia="es-MX"/>
              </w:rPr>
              <w:t>Descripción</w:t>
            </w: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b/>
                <w:bCs/>
                <w:color w:val="000000"/>
                <w:sz w:val="16"/>
                <w:szCs w:val="16"/>
                <w:lang w:val="es-MX" w:eastAsia="es-MX"/>
              </w:rPr>
            </w:pPr>
            <w:proofErr w:type="spellStart"/>
            <w:r w:rsidRPr="00131A23">
              <w:rPr>
                <w:rFonts w:ascii="Arial Narrow" w:hAnsi="Arial Narrow" w:cs="Arial"/>
                <w:b/>
                <w:bCs/>
                <w:color w:val="000000"/>
                <w:sz w:val="16"/>
                <w:szCs w:val="16"/>
                <w:lang w:val="es-MX" w:eastAsia="es-MX"/>
              </w:rPr>
              <w:t>Und</w:t>
            </w:r>
            <w:proofErr w:type="spellEnd"/>
            <w:r w:rsidRPr="00131A23">
              <w:rPr>
                <w:rFonts w:ascii="Arial Narrow" w:hAnsi="Arial Narrow" w:cs="Arial"/>
                <w:b/>
                <w:bCs/>
                <w:color w:val="000000"/>
                <w:sz w:val="16"/>
                <w:szCs w:val="16"/>
                <w:lang w:val="es-MX" w:eastAsia="es-MX"/>
              </w:rPr>
              <w:t>.</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center"/>
              <w:rPr>
                <w:rFonts w:ascii="Arial Narrow" w:hAnsi="Arial Narrow" w:cs="Arial"/>
                <w:b/>
                <w:bCs/>
                <w:color w:val="000000"/>
                <w:sz w:val="16"/>
                <w:szCs w:val="16"/>
                <w:lang w:val="es-MX" w:eastAsia="es-MX"/>
              </w:rPr>
            </w:pPr>
            <w:r w:rsidRPr="00131A23">
              <w:rPr>
                <w:rFonts w:ascii="Arial Narrow" w:hAnsi="Arial Narrow" w:cs="Arial"/>
                <w:b/>
                <w:bCs/>
                <w:color w:val="000000"/>
                <w:sz w:val="16"/>
                <w:szCs w:val="16"/>
                <w:lang w:val="es-MX" w:eastAsia="es-MX"/>
              </w:rPr>
              <w:t>Metrado</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REPARACION DE VIAS</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OBRAS PROVISIONALES</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SUMINISTRO Y COLOCACION DE CARTEL DE OBRA (5.60x3.40m)</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und</w:t>
            </w:r>
            <w:proofErr w:type="spellEnd"/>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CASETA PARA OFICINA, ALMACEN Y GUARDIANIA</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50.00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MOVILIZACION Y DESMOVILIZACION DE EQUIPOS</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est</w:t>
            </w:r>
            <w:proofErr w:type="spellEnd"/>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MANTENIMIENTO DEL TRANSITO Y SEGURIDAD VIAL</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mes</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3.00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PLAN DE MONITOREO DE IMPACTO AMBIENTAL</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glb</w:t>
            </w:r>
            <w:proofErr w:type="spellEnd"/>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PLAN DE MONITOREO ARQUEOLOGICO</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glb</w:t>
            </w:r>
            <w:proofErr w:type="spellEnd"/>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vMerge w:val="restart"/>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ELABORACION, IMPLEMENTACION Y ADMINISTRACION DEL PLAN DE SEGURIDAD Y SALUD EN EL TRABAJO</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proofErr w:type="spellStart"/>
            <w:r w:rsidRPr="00131A23">
              <w:rPr>
                <w:rFonts w:ascii="Arial Narrow" w:hAnsi="Arial Narrow" w:cs="Arial"/>
                <w:color w:val="000000"/>
                <w:sz w:val="14"/>
                <w:szCs w:val="14"/>
                <w:lang w:val="es-MX" w:eastAsia="es-MX"/>
              </w:rPr>
              <w:t>und</w:t>
            </w:r>
            <w:proofErr w:type="spellEnd"/>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1.00</w:t>
            </w:r>
          </w:p>
        </w:tc>
      </w:tr>
      <w:tr w:rsidR="00365533" w:rsidRPr="00131A23" w:rsidTr="007F76CA">
        <w:trPr>
          <w:trHeight w:val="225"/>
        </w:trPr>
        <w:tc>
          <w:tcPr>
            <w:tcW w:w="4640" w:type="dxa"/>
            <w:gridSpan w:val="4"/>
            <w:vMerge/>
            <w:tcBorders>
              <w:top w:val="nil"/>
              <w:left w:val="nil"/>
              <w:bottom w:val="nil"/>
              <w:right w:val="nil"/>
            </w:tcBorders>
            <w:vAlign w:val="center"/>
            <w:hideMark/>
          </w:tcPr>
          <w:p w:rsidR="00365533" w:rsidRPr="00131A23" w:rsidRDefault="00365533" w:rsidP="007F76CA">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TRABAJOS PRELIMINARES</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TRAZO NIVELACION Y REPLANTEO</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km</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18.67</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b/>
                <w:bCs/>
                <w:color w:val="000000"/>
                <w:sz w:val="14"/>
                <w:szCs w:val="14"/>
                <w:lang w:val="es-MX" w:eastAsia="es-MX"/>
              </w:rPr>
            </w:pPr>
            <w:r w:rsidRPr="00131A23">
              <w:rPr>
                <w:rFonts w:ascii="Arial Narrow" w:hAnsi="Arial Narrow" w:cs="Arial"/>
                <w:b/>
                <w:bCs/>
                <w:color w:val="000000"/>
                <w:sz w:val="14"/>
                <w:szCs w:val="14"/>
                <w:lang w:val="es-MX" w:eastAsia="es-MX"/>
              </w:rPr>
              <w:t>EXCAVACIONES</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CORTE DE TERRENO NATURAL CON MAQUINARIA</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m3</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22,789.50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PERFILADO Y COMPACTACION DE SUBRASANTE PARA CONFORMACION DE VIA</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74,680.00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BASE GRANULAR MATERIAL SELECCIONADO (AFIRMADO) E=0.20 M</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m2</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74,680.00</w:t>
            </w:r>
          </w:p>
        </w:tc>
      </w:tr>
      <w:tr w:rsidR="00365533" w:rsidRPr="00131A23" w:rsidTr="007F76CA">
        <w:trPr>
          <w:trHeight w:val="60"/>
        </w:trPr>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r w:rsidR="00365533" w:rsidRPr="00131A23" w:rsidTr="007F76CA">
        <w:trPr>
          <w:trHeight w:val="225"/>
        </w:trPr>
        <w:tc>
          <w:tcPr>
            <w:tcW w:w="4640" w:type="dxa"/>
            <w:gridSpan w:val="4"/>
            <w:vMerge w:val="restart"/>
            <w:tcBorders>
              <w:top w:val="nil"/>
              <w:left w:val="nil"/>
              <w:bottom w:val="nil"/>
              <w:right w:val="nil"/>
            </w:tcBorders>
            <w:shd w:val="clear" w:color="auto" w:fill="auto"/>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ELIMINACIÓN DE MATERIAL EXCEDENTE D. PROM 25 KM DE LA OBRA (FUERA DEL AREA NATURAL PROTEJIDA)</w:t>
            </w: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m3</w:t>
            </w:r>
          </w:p>
        </w:tc>
        <w:tc>
          <w:tcPr>
            <w:tcW w:w="1098" w:type="dxa"/>
            <w:gridSpan w:val="2"/>
            <w:tcBorders>
              <w:top w:val="nil"/>
              <w:left w:val="nil"/>
              <w:bottom w:val="nil"/>
              <w:right w:val="nil"/>
            </w:tcBorders>
            <w:shd w:val="clear" w:color="auto" w:fill="auto"/>
            <w:noWrap/>
            <w:hideMark/>
          </w:tcPr>
          <w:p w:rsidR="00365533" w:rsidRPr="00131A23" w:rsidRDefault="00365533" w:rsidP="007F76CA">
            <w:pPr>
              <w:widowControl/>
              <w:jc w:val="right"/>
              <w:rPr>
                <w:rFonts w:ascii="Arial Narrow" w:hAnsi="Arial Narrow" w:cs="Arial"/>
                <w:color w:val="000000"/>
                <w:sz w:val="14"/>
                <w:szCs w:val="14"/>
                <w:lang w:val="es-MX" w:eastAsia="es-MX"/>
              </w:rPr>
            </w:pPr>
            <w:r w:rsidRPr="00131A23">
              <w:rPr>
                <w:rFonts w:ascii="Arial Narrow" w:hAnsi="Arial Narrow" w:cs="Arial"/>
                <w:color w:val="000000"/>
                <w:sz w:val="14"/>
                <w:szCs w:val="14"/>
                <w:lang w:val="es-MX" w:eastAsia="es-MX"/>
              </w:rPr>
              <w:t>27,347.40</w:t>
            </w:r>
          </w:p>
        </w:tc>
      </w:tr>
      <w:tr w:rsidR="00365533" w:rsidRPr="00131A23" w:rsidTr="007F76CA">
        <w:trPr>
          <w:trHeight w:val="225"/>
        </w:trPr>
        <w:tc>
          <w:tcPr>
            <w:tcW w:w="4640" w:type="dxa"/>
            <w:gridSpan w:val="4"/>
            <w:vMerge/>
            <w:tcBorders>
              <w:top w:val="nil"/>
              <w:left w:val="nil"/>
              <w:bottom w:val="nil"/>
              <w:right w:val="nil"/>
            </w:tcBorders>
            <w:vAlign w:val="center"/>
            <w:hideMark/>
          </w:tcPr>
          <w:p w:rsidR="00365533" w:rsidRPr="00131A23" w:rsidRDefault="00365533" w:rsidP="007F76CA">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c>
          <w:tcPr>
            <w:tcW w:w="598" w:type="dxa"/>
            <w:tcBorders>
              <w:top w:val="nil"/>
              <w:left w:val="nil"/>
              <w:bottom w:val="nil"/>
              <w:right w:val="nil"/>
            </w:tcBorders>
            <w:shd w:val="clear" w:color="auto" w:fill="auto"/>
            <w:noWrap/>
            <w:hideMark/>
          </w:tcPr>
          <w:p w:rsidR="00365533" w:rsidRPr="00131A23" w:rsidRDefault="00365533" w:rsidP="007F76CA">
            <w:pPr>
              <w:widowControl/>
              <w:rPr>
                <w:rFonts w:ascii="Arial" w:hAnsi="Arial" w:cs="Arial"/>
                <w:color w:val="000000"/>
                <w:lang w:val="es-MX" w:eastAsia="es-MX"/>
              </w:rPr>
            </w:pPr>
          </w:p>
        </w:tc>
      </w:tr>
    </w:tbl>
    <w:p w:rsidR="003875AD" w:rsidRDefault="003875AD" w:rsidP="00ED290A">
      <w:pPr>
        <w:widowControl/>
        <w:autoSpaceDE w:val="0"/>
        <w:autoSpaceDN w:val="0"/>
        <w:adjustRightInd w:val="0"/>
        <w:jc w:val="both"/>
        <w:rPr>
          <w:rFonts w:ascii="Arial" w:hAnsi="Arial" w:cs="Arial"/>
          <w:sz w:val="24"/>
          <w:szCs w:val="24"/>
          <w:lang w:val="es-PE"/>
        </w:rPr>
      </w:pPr>
    </w:p>
    <w:p w:rsidR="00ED290A" w:rsidRPr="005A3EDC" w:rsidRDefault="00ED290A" w:rsidP="005A3EDC">
      <w:pPr>
        <w:pStyle w:val="Prrafodelista"/>
        <w:numPr>
          <w:ilvl w:val="0"/>
          <w:numId w:val="43"/>
        </w:numPr>
        <w:ind w:left="709"/>
        <w:jc w:val="both"/>
        <w:rPr>
          <w:rFonts w:ascii="Arial" w:hAnsi="Arial" w:cs="Arial"/>
          <w:b/>
          <w:sz w:val="24"/>
          <w:szCs w:val="24"/>
          <w:lang w:val="es-PE"/>
        </w:rPr>
      </w:pPr>
      <w:r w:rsidRPr="005A3EDC">
        <w:rPr>
          <w:rFonts w:ascii="Arial" w:eastAsia="Calibri" w:hAnsi="Arial" w:cs="Arial"/>
          <w:b/>
          <w:bCs/>
          <w:sz w:val="24"/>
          <w:szCs w:val="24"/>
          <w:lang w:val="es-MX" w:eastAsia="es-MX"/>
        </w:rPr>
        <w:t>CONSIDERACIONES DE DISENO</w:t>
      </w:r>
      <w:r w:rsidR="00BD7D03" w:rsidRPr="005A3EDC">
        <w:rPr>
          <w:rFonts w:ascii="Arial" w:eastAsia="Calibri" w:hAnsi="Arial" w:cs="Arial"/>
          <w:b/>
          <w:bCs/>
          <w:sz w:val="24"/>
          <w:szCs w:val="24"/>
          <w:lang w:val="es-MX" w:eastAsia="es-MX"/>
        </w:rPr>
        <w:t xml:space="preserve"> DE VIA</w:t>
      </w:r>
    </w:p>
    <w:p w:rsidR="00ED290A" w:rsidRDefault="00ED290A" w:rsidP="00ED290A">
      <w:pPr>
        <w:jc w:val="both"/>
        <w:rPr>
          <w:rFonts w:ascii="Arial" w:hAnsi="Arial" w:cs="Arial"/>
          <w:sz w:val="24"/>
          <w:szCs w:val="24"/>
          <w:lang w:val="es-PE"/>
        </w:rPr>
      </w:pPr>
    </w:p>
    <w:p w:rsidR="00ED290A" w:rsidRDefault="00ED290A" w:rsidP="00ED290A">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Para el presente estudio se han considerado las indicaciones y recomendaciones del Manual para el Diseño Geométrico de Carreteras 2018, elaborado por el Ministerio de Transportes y Comunicaciones; en donde el diseño geométrico procura adaptarse a las condiciones naturales del terreno, evitando los movimientos de tierras excesivos o la construcción de obras de arte</w:t>
      </w:r>
    </w:p>
    <w:p w:rsidR="00ED290A" w:rsidRDefault="00ED290A" w:rsidP="00ED290A">
      <w:pPr>
        <w:jc w:val="both"/>
        <w:rPr>
          <w:rFonts w:ascii="Arial" w:hAnsi="Arial" w:cs="Arial"/>
          <w:sz w:val="24"/>
          <w:szCs w:val="24"/>
          <w:lang w:val="es-PE"/>
        </w:rPr>
      </w:pPr>
      <w:proofErr w:type="gramStart"/>
      <w:r>
        <w:rPr>
          <w:rFonts w:ascii="Arial" w:eastAsia="Calibri" w:hAnsi="Arial" w:cs="Arial"/>
          <w:sz w:val="24"/>
          <w:szCs w:val="24"/>
          <w:lang w:val="es-MX" w:eastAsia="es-MX"/>
        </w:rPr>
        <w:t>o</w:t>
      </w:r>
      <w:proofErr w:type="gramEnd"/>
      <w:r>
        <w:rPr>
          <w:rFonts w:ascii="Arial" w:eastAsia="Calibri" w:hAnsi="Arial" w:cs="Arial"/>
          <w:sz w:val="24"/>
          <w:szCs w:val="24"/>
          <w:lang w:val="es-MX" w:eastAsia="es-MX"/>
        </w:rPr>
        <w:t xml:space="preserve"> estructuras costosas que solo se rehabilitaran.</w:t>
      </w:r>
    </w:p>
    <w:p w:rsidR="00ED290A" w:rsidRDefault="00ED290A" w:rsidP="00ED290A">
      <w:pPr>
        <w:jc w:val="both"/>
        <w:rPr>
          <w:rFonts w:ascii="Arial" w:hAnsi="Arial" w:cs="Arial"/>
          <w:sz w:val="24"/>
          <w:szCs w:val="24"/>
          <w:lang w:val="es-PE"/>
        </w:rPr>
      </w:pPr>
    </w:p>
    <w:p w:rsidR="00ED290A" w:rsidRPr="005A3EDC" w:rsidRDefault="00ED290A" w:rsidP="005A3EDC">
      <w:pPr>
        <w:pStyle w:val="Prrafodelista"/>
        <w:numPr>
          <w:ilvl w:val="1"/>
          <w:numId w:val="43"/>
        </w:numPr>
        <w:ind w:left="709"/>
        <w:jc w:val="both"/>
        <w:rPr>
          <w:rFonts w:ascii="Arial" w:hAnsi="Arial" w:cs="Arial"/>
          <w:b/>
          <w:sz w:val="24"/>
          <w:szCs w:val="24"/>
          <w:lang w:val="es-PE"/>
        </w:rPr>
      </w:pPr>
      <w:r w:rsidRPr="005A3EDC">
        <w:rPr>
          <w:rFonts w:ascii="Arial" w:eastAsia="Calibri" w:hAnsi="Arial" w:cs="Arial"/>
          <w:b/>
          <w:bCs/>
          <w:sz w:val="24"/>
          <w:szCs w:val="24"/>
          <w:lang w:val="es-MX" w:eastAsia="es-MX"/>
        </w:rPr>
        <w:t>CRITERIOS TECNICOS</w:t>
      </w:r>
    </w:p>
    <w:p w:rsidR="00ED290A" w:rsidRDefault="00ED290A" w:rsidP="00ED290A">
      <w:pPr>
        <w:jc w:val="both"/>
        <w:rPr>
          <w:rFonts w:ascii="Arial" w:hAnsi="Arial" w:cs="Arial"/>
          <w:sz w:val="24"/>
          <w:szCs w:val="24"/>
          <w:lang w:val="es-PE"/>
        </w:rPr>
      </w:pPr>
    </w:p>
    <w:p w:rsidR="003875AD" w:rsidRDefault="003875AD" w:rsidP="003875AD">
      <w:pPr>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TIPO DE CAMINO</w:t>
      </w:r>
    </w:p>
    <w:p w:rsidR="003875AD" w:rsidRDefault="003875AD" w:rsidP="003875AD">
      <w:pPr>
        <w:jc w:val="both"/>
        <w:rPr>
          <w:rFonts w:ascii="Arial" w:eastAsia="Calibri" w:hAnsi="Arial" w:cs="Arial"/>
          <w:b/>
          <w:bCs/>
          <w:sz w:val="24"/>
          <w:szCs w:val="24"/>
          <w:lang w:val="es-MX" w:eastAsia="es-MX"/>
        </w:rPr>
      </w:pPr>
    </w:p>
    <w:p w:rsidR="003875AD" w:rsidRPr="004B325C"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De acuerdo a las consideraciones indicadas anteriormente y de acuerdo a la importancia y necesidad que presenta la Carretera El Limón – El Prado – Cañón del Tigre, para lograr la Rehabilitación óptima se ha considerado la presente vía como </w:t>
      </w:r>
      <w:r>
        <w:rPr>
          <w:rFonts w:ascii="Arial" w:eastAsia="Calibri" w:hAnsi="Arial" w:cs="Arial"/>
          <w:b/>
          <w:bCs/>
          <w:sz w:val="24"/>
          <w:szCs w:val="24"/>
          <w:lang w:val="es-MX" w:eastAsia="es-MX"/>
        </w:rPr>
        <w:t>TROCHA CARROZABLE. (</w:t>
      </w:r>
      <w:proofErr w:type="gramStart"/>
      <w:r>
        <w:rPr>
          <w:rFonts w:ascii="Arial" w:eastAsia="Calibri" w:hAnsi="Arial" w:cs="Arial"/>
          <w:b/>
          <w:bCs/>
          <w:sz w:val="24"/>
          <w:szCs w:val="24"/>
          <w:lang w:val="es-MX" w:eastAsia="es-MX"/>
        </w:rPr>
        <w:t>ver</w:t>
      </w:r>
      <w:proofErr w:type="gramEnd"/>
      <w:r>
        <w:rPr>
          <w:rFonts w:ascii="Arial" w:eastAsia="Calibri" w:hAnsi="Arial" w:cs="Arial"/>
          <w:b/>
          <w:bCs/>
          <w:sz w:val="24"/>
          <w:szCs w:val="24"/>
          <w:lang w:val="es-MX" w:eastAsia="es-MX"/>
        </w:rPr>
        <w:t xml:space="preserve"> numeral 101.06 - DG – 2018) </w:t>
      </w:r>
    </w:p>
    <w:p w:rsidR="003875AD" w:rsidRPr="004B325C" w:rsidRDefault="003875AD" w:rsidP="003875AD">
      <w:pPr>
        <w:jc w:val="both"/>
        <w:rPr>
          <w:rFonts w:ascii="Arial" w:hAnsi="Arial" w:cs="Arial"/>
          <w:b/>
          <w:sz w:val="24"/>
          <w:szCs w:val="24"/>
          <w:lang w:val="es-PE"/>
        </w:rPr>
      </w:pPr>
      <w:r w:rsidRPr="004B325C">
        <w:rPr>
          <w:rFonts w:ascii="Arial" w:hAnsi="Arial" w:cs="Arial"/>
          <w:b/>
          <w:sz w:val="24"/>
          <w:szCs w:val="24"/>
          <w:lang w:val="es-PE"/>
        </w:rPr>
        <w:lastRenderedPageBreak/>
        <w:t>TROCHA CARROZABLE:</w:t>
      </w:r>
    </w:p>
    <w:p w:rsidR="003875AD" w:rsidRDefault="003875AD" w:rsidP="003875AD">
      <w:pPr>
        <w:jc w:val="both"/>
        <w:rPr>
          <w:rFonts w:ascii="Arial" w:hAnsi="Arial" w:cs="Arial"/>
          <w:sz w:val="24"/>
          <w:szCs w:val="24"/>
          <w:lang w:val="es-PE"/>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sidRPr="004B325C">
        <w:rPr>
          <w:rFonts w:ascii="Arial" w:eastAsia="Calibri" w:hAnsi="Arial" w:cs="Arial"/>
          <w:sz w:val="24"/>
          <w:szCs w:val="24"/>
          <w:lang w:val="es-MX" w:eastAsia="es-MX"/>
        </w:rPr>
        <w:t xml:space="preserve">Son vías transitables, que no alcanzan las características geométricas de una carretera,que por lo general tienen un IMDA menor a 200 </w:t>
      </w:r>
      <w:proofErr w:type="spellStart"/>
      <w:r w:rsidRPr="004B325C">
        <w:rPr>
          <w:rFonts w:ascii="Arial" w:eastAsia="Calibri" w:hAnsi="Arial" w:cs="Arial"/>
          <w:sz w:val="24"/>
          <w:szCs w:val="24"/>
          <w:lang w:val="es-MX" w:eastAsia="es-MX"/>
        </w:rPr>
        <w:t>veh</w:t>
      </w:r>
      <w:proofErr w:type="spellEnd"/>
      <w:r w:rsidRPr="004B325C">
        <w:rPr>
          <w:rFonts w:ascii="Arial" w:eastAsia="Calibri" w:hAnsi="Arial" w:cs="Arial"/>
          <w:sz w:val="24"/>
          <w:szCs w:val="24"/>
          <w:lang w:val="es-MX" w:eastAsia="es-MX"/>
        </w:rPr>
        <w:t>/día. Sus calzadas deben tener unancho mínimo de 4.00 m, en cuyo caso se construirá ensanches denominados plazoletas decruce, por lo menos cada 500 m.La superficie de rodadura puede ser afirmada o sin afirmar</w:t>
      </w:r>
      <w:r>
        <w:rPr>
          <w:rFonts w:ascii="Arial" w:eastAsia="Calibri" w:hAnsi="Arial" w:cs="Arial"/>
          <w:sz w:val="24"/>
          <w:szCs w:val="24"/>
          <w:lang w:val="es-MX" w:eastAsia="es-MX"/>
        </w:rPr>
        <w:t>.</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Pr="004B325C"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b/>
          <w:bCs/>
          <w:sz w:val="24"/>
          <w:szCs w:val="24"/>
          <w:lang w:val="es-MX" w:eastAsia="es-MX"/>
        </w:rPr>
        <w:t>VELOCIDAD DIRECTRIZ</w:t>
      </w:r>
    </w:p>
    <w:p w:rsidR="003875AD" w:rsidRDefault="003875AD" w:rsidP="003875AD">
      <w:pPr>
        <w:jc w:val="both"/>
        <w:rPr>
          <w:rFonts w:ascii="Arial" w:hAnsi="Arial" w:cs="Arial"/>
          <w:sz w:val="24"/>
          <w:szCs w:val="24"/>
          <w:lang w:val="es-PE"/>
        </w:rPr>
      </w:pPr>
    </w:p>
    <w:p w:rsidR="003875AD" w:rsidRPr="00D029B0"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 la velocidad en la cual puede circular un vehículo por la vía sin existir interferencias externas y cuando el pavimento se encuentra en condiciones normales de transitabilidad. Se ha considerado una velocidad directriz del Tramo 20 Km/</w:t>
      </w:r>
      <w:proofErr w:type="spellStart"/>
      <w:r>
        <w:rPr>
          <w:rFonts w:ascii="Arial" w:eastAsia="Calibri" w:hAnsi="Arial" w:cs="Arial"/>
          <w:sz w:val="24"/>
          <w:szCs w:val="24"/>
          <w:lang w:val="es-MX" w:eastAsia="es-MX"/>
        </w:rPr>
        <w:t>hr</w:t>
      </w:r>
      <w:proofErr w:type="spellEnd"/>
      <w:r>
        <w:rPr>
          <w:rFonts w:ascii="Arial" w:eastAsia="Calibri" w:hAnsi="Arial" w:cs="Arial"/>
          <w:sz w:val="24"/>
          <w:szCs w:val="24"/>
          <w:lang w:val="es-MX" w:eastAsia="es-MX"/>
        </w:rPr>
        <w:t>.</w:t>
      </w:r>
    </w:p>
    <w:p w:rsidR="003875AD" w:rsidRDefault="003875AD" w:rsidP="003875AD">
      <w:pPr>
        <w:jc w:val="both"/>
        <w:rPr>
          <w:rFonts w:ascii="Arial" w:eastAsia="Calibri" w:hAnsi="Arial" w:cs="Arial"/>
          <w:b/>
          <w:bCs/>
          <w:sz w:val="24"/>
          <w:szCs w:val="24"/>
          <w:lang w:val="es-MX" w:eastAsia="es-MX"/>
        </w:rPr>
      </w:pPr>
    </w:p>
    <w:p w:rsidR="003875AD" w:rsidRDefault="003875AD" w:rsidP="003875AD">
      <w:pPr>
        <w:jc w:val="both"/>
        <w:rPr>
          <w:rFonts w:ascii="Arial" w:hAnsi="Arial" w:cs="Arial"/>
          <w:sz w:val="24"/>
          <w:szCs w:val="24"/>
          <w:lang w:val="es-PE"/>
        </w:rPr>
      </w:pPr>
      <w:r>
        <w:rPr>
          <w:rFonts w:ascii="Arial" w:eastAsia="Calibri" w:hAnsi="Arial" w:cs="Arial"/>
          <w:b/>
          <w:bCs/>
          <w:sz w:val="24"/>
          <w:szCs w:val="24"/>
          <w:lang w:val="es-MX" w:eastAsia="es-MX"/>
        </w:rPr>
        <w:t>LA TOPOGRAFIA DEL TERRENO</w:t>
      </w:r>
    </w:p>
    <w:p w:rsidR="003875AD" w:rsidRDefault="003875AD" w:rsidP="003875AD">
      <w:pPr>
        <w:jc w:val="both"/>
        <w:rPr>
          <w:rFonts w:ascii="Arial" w:hAnsi="Arial" w:cs="Arial"/>
          <w:sz w:val="24"/>
          <w:szCs w:val="24"/>
          <w:lang w:val="es-PE"/>
        </w:rPr>
      </w:pPr>
    </w:p>
    <w:p w:rsidR="003875AD" w:rsidRPr="00D029B0"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Esta permite que exista homogeneidad en el trazo de la carretera, pues se debe evitar el cambio brusco de radios amplios a radios marcadamente menores. Esto ocurre, generalmente, cuando se pasa de una zona de topografía suave a otra de topografía accidentada.</w:t>
      </w:r>
    </w:p>
    <w:p w:rsidR="003875AD" w:rsidRDefault="003875AD" w:rsidP="003875AD">
      <w:pPr>
        <w:jc w:val="both"/>
        <w:rPr>
          <w:rFonts w:ascii="Arial" w:hAnsi="Arial" w:cs="Arial"/>
          <w:sz w:val="24"/>
          <w:szCs w:val="24"/>
          <w:lang w:val="es-PE"/>
        </w:rPr>
      </w:pPr>
    </w:p>
    <w:p w:rsidR="003875AD" w:rsidRDefault="003875AD" w:rsidP="003875AD">
      <w:pPr>
        <w:jc w:val="both"/>
        <w:rPr>
          <w:rFonts w:ascii="Arial" w:hAnsi="Arial" w:cs="Arial"/>
          <w:sz w:val="24"/>
          <w:szCs w:val="24"/>
          <w:lang w:val="es-PE"/>
        </w:rPr>
      </w:pPr>
      <w:r>
        <w:rPr>
          <w:rFonts w:ascii="Arial" w:eastAsia="Calibri" w:hAnsi="Arial" w:cs="Arial"/>
          <w:b/>
          <w:bCs/>
          <w:sz w:val="24"/>
          <w:szCs w:val="24"/>
          <w:lang w:val="es-MX" w:eastAsia="es-MX"/>
        </w:rPr>
        <w:t>PENDIENTE MAXIMA</w:t>
      </w:r>
    </w:p>
    <w:p w:rsidR="003875AD" w:rsidRDefault="003875AD" w:rsidP="003875AD">
      <w:pPr>
        <w:jc w:val="both"/>
        <w:rPr>
          <w:rFonts w:ascii="Arial" w:hAnsi="Arial" w:cs="Arial"/>
          <w:sz w:val="24"/>
          <w:szCs w:val="24"/>
          <w:lang w:val="es-PE"/>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Debido a que la zona se caracteriza por ser plano y ondulado, existen pendiente máximas permisibles, en virtud a que la rehabilitación de la carrete debe ceñirse estrictamente a lo existente, con el fin de evitar mayores movimientos de tierra y así evitar mayores variaciones e incrementos en el presupuesto indicado en el perfil técnico aprobado.</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Default="003875AD" w:rsidP="003875AD">
      <w:pPr>
        <w:widowControl/>
        <w:autoSpaceDE w:val="0"/>
        <w:autoSpaceDN w:val="0"/>
        <w:adjustRightInd w:val="0"/>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EL VOLUMEN DE TRÁFICO</w:t>
      </w:r>
    </w:p>
    <w:p w:rsidR="003875AD" w:rsidRDefault="003875AD" w:rsidP="003875AD">
      <w:pPr>
        <w:widowControl/>
        <w:autoSpaceDE w:val="0"/>
        <w:autoSpaceDN w:val="0"/>
        <w:adjustRightInd w:val="0"/>
        <w:jc w:val="both"/>
        <w:rPr>
          <w:rFonts w:ascii="Arial" w:eastAsia="Calibri" w:hAnsi="Arial" w:cs="Arial"/>
          <w:bCs/>
          <w:sz w:val="24"/>
          <w:szCs w:val="24"/>
          <w:lang w:val="es-MX" w:eastAsia="es-MX"/>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Se ha estimado que puesta en servicio en este camino departamental  circulara probablemente un volumen igual o mayor de 15 vehículos por día y su proyección a 20 años de 19 vehículos por día.</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Pr="009424B7"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b/>
          <w:bCs/>
          <w:sz w:val="24"/>
          <w:szCs w:val="24"/>
          <w:lang w:val="es-MX" w:eastAsia="es-MX"/>
        </w:rPr>
        <w:t>EL TIPO DE USUARIO</w:t>
      </w:r>
    </w:p>
    <w:p w:rsidR="003875AD" w:rsidRDefault="003875AD" w:rsidP="003875AD">
      <w:pPr>
        <w:widowControl/>
        <w:autoSpaceDE w:val="0"/>
        <w:autoSpaceDN w:val="0"/>
        <w:adjustRightInd w:val="0"/>
        <w:jc w:val="both"/>
        <w:rPr>
          <w:rFonts w:ascii="Arial" w:eastAsia="Calibri" w:hAnsi="Arial" w:cs="Arial"/>
          <w:bCs/>
          <w:sz w:val="24"/>
          <w:szCs w:val="24"/>
          <w:lang w:val="es-MX" w:eastAsia="es-MX"/>
        </w:rPr>
      </w:pPr>
    </w:p>
    <w:p w:rsidR="003875AD" w:rsidRPr="00813068"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Es aquel tipo de vehículo hipotético, cuyo peso, dimensiones y características de operación son utilizados para establecer los lineamientos que guiaran el diseño geométrico, tanto de carreteras como de caminos rurales. Su elección es tal que represente un porcentaje significativo del tránsito que circule o circulara por la vía. El tipo de usuario a considerarse para, el diseño es un Vehículo C2 O B2 correspondiente a un vehículo de 20 Toneladas Inglesas equivalente a 18.16 Toneladas Métricas.</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Los vehículos que circulan en la vía son las siguientes:</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65533" w:rsidRDefault="00365533" w:rsidP="003875AD">
      <w:pPr>
        <w:widowControl/>
        <w:autoSpaceDE w:val="0"/>
        <w:autoSpaceDN w:val="0"/>
        <w:adjustRightInd w:val="0"/>
        <w:jc w:val="both"/>
        <w:rPr>
          <w:rFonts w:ascii="Arial" w:eastAsia="Calibri" w:hAnsi="Arial" w:cs="Arial"/>
          <w:sz w:val="24"/>
          <w:szCs w:val="24"/>
          <w:lang w:val="es-MX" w:eastAsia="es-MX"/>
        </w:rPr>
      </w:pPr>
    </w:p>
    <w:p w:rsidR="003875AD" w:rsidRPr="001A3799" w:rsidRDefault="003875AD" w:rsidP="003875AD">
      <w:pPr>
        <w:pStyle w:val="Sinespaciado"/>
        <w:jc w:val="center"/>
        <w:rPr>
          <w:rFonts w:ascii="Arial" w:eastAsia="Arial Unicode MS" w:hAnsi="Arial" w:cs="Arial"/>
          <w:b/>
          <w:sz w:val="24"/>
          <w:szCs w:val="24"/>
        </w:rPr>
      </w:pPr>
      <w:r w:rsidRPr="001A3799">
        <w:rPr>
          <w:rFonts w:ascii="Arial" w:eastAsia="Arial Unicode MS" w:hAnsi="Arial" w:cs="Arial"/>
          <w:b/>
          <w:sz w:val="24"/>
          <w:szCs w:val="24"/>
        </w:rPr>
        <w:lastRenderedPageBreak/>
        <w:t>Cuadro</w:t>
      </w:r>
    </w:p>
    <w:p w:rsidR="003875AD" w:rsidRPr="001A3799" w:rsidRDefault="003875AD" w:rsidP="003875AD">
      <w:pPr>
        <w:pStyle w:val="Sinespaciado"/>
        <w:jc w:val="center"/>
        <w:rPr>
          <w:rFonts w:ascii="Arial" w:eastAsia="Arial Unicode MS" w:hAnsi="Arial" w:cs="Arial"/>
          <w:b/>
          <w:sz w:val="24"/>
          <w:szCs w:val="24"/>
        </w:rPr>
      </w:pPr>
      <w:r w:rsidRPr="001A3799">
        <w:rPr>
          <w:rFonts w:ascii="Arial" w:eastAsia="Arial Unicode MS" w:hAnsi="Arial" w:cs="Arial"/>
          <w:b/>
          <w:sz w:val="24"/>
          <w:szCs w:val="24"/>
        </w:rPr>
        <w:t>Distribución del Tráfico según Tipo de vehículo</w:t>
      </w:r>
    </w:p>
    <w:tbl>
      <w:tblPr>
        <w:tblW w:w="8000" w:type="dxa"/>
        <w:tblInd w:w="65" w:type="dxa"/>
        <w:tblCellMar>
          <w:left w:w="70" w:type="dxa"/>
          <w:right w:w="70" w:type="dxa"/>
        </w:tblCellMar>
        <w:tblLook w:val="04A0"/>
      </w:tblPr>
      <w:tblGrid>
        <w:gridCol w:w="3660"/>
        <w:gridCol w:w="2660"/>
        <w:gridCol w:w="1680"/>
      </w:tblGrid>
      <w:tr w:rsidR="003875AD" w:rsidRPr="00A35996" w:rsidTr="00896EE1">
        <w:trPr>
          <w:trHeight w:val="269"/>
        </w:trPr>
        <w:tc>
          <w:tcPr>
            <w:tcW w:w="3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3875AD" w:rsidRPr="00A35996" w:rsidRDefault="003875AD" w:rsidP="00896EE1">
            <w:pPr>
              <w:jc w:val="center"/>
              <w:rPr>
                <w:rFonts w:ascii="Calibri" w:hAnsi="Calibri" w:cs="Calibri"/>
                <w:b/>
                <w:bCs/>
                <w:lang w:eastAsia="es-PE"/>
              </w:rPr>
            </w:pPr>
            <w:r w:rsidRPr="00A35996">
              <w:rPr>
                <w:rFonts w:ascii="Calibri" w:hAnsi="Calibri" w:cs="Calibri"/>
                <w:b/>
                <w:bCs/>
                <w:lang w:eastAsia="es-PE"/>
              </w:rPr>
              <w:t>Tipo de Vehículo</w:t>
            </w:r>
          </w:p>
        </w:tc>
        <w:tc>
          <w:tcPr>
            <w:tcW w:w="2660" w:type="dxa"/>
            <w:vMerge w:val="restart"/>
            <w:tcBorders>
              <w:top w:val="single" w:sz="4" w:space="0" w:color="auto"/>
              <w:left w:val="single" w:sz="4" w:space="0" w:color="auto"/>
              <w:bottom w:val="single" w:sz="4" w:space="0" w:color="000000"/>
              <w:right w:val="single" w:sz="4" w:space="0" w:color="auto"/>
            </w:tcBorders>
            <w:shd w:val="clear" w:color="000000" w:fill="8DB4E2"/>
            <w:noWrap/>
            <w:vAlign w:val="center"/>
            <w:hideMark/>
          </w:tcPr>
          <w:p w:rsidR="003875AD" w:rsidRPr="00A35996" w:rsidRDefault="003875AD" w:rsidP="00896EE1">
            <w:pPr>
              <w:jc w:val="center"/>
              <w:rPr>
                <w:rFonts w:ascii="Calibri" w:hAnsi="Calibri" w:cs="Calibri"/>
                <w:b/>
                <w:bCs/>
                <w:lang w:eastAsia="es-PE"/>
              </w:rPr>
            </w:pPr>
            <w:r w:rsidRPr="00A35996">
              <w:rPr>
                <w:rFonts w:ascii="Calibri" w:hAnsi="Calibri" w:cs="Calibri"/>
                <w:b/>
                <w:bCs/>
                <w:lang w:eastAsia="es-PE"/>
              </w:rPr>
              <w:t>IMD</w:t>
            </w:r>
          </w:p>
        </w:tc>
        <w:tc>
          <w:tcPr>
            <w:tcW w:w="1680" w:type="dxa"/>
            <w:vMerge w:val="restart"/>
            <w:tcBorders>
              <w:top w:val="single" w:sz="4" w:space="0" w:color="auto"/>
              <w:left w:val="single" w:sz="4" w:space="0" w:color="auto"/>
              <w:bottom w:val="single" w:sz="4" w:space="0" w:color="000000"/>
              <w:right w:val="single" w:sz="4" w:space="0" w:color="auto"/>
            </w:tcBorders>
            <w:shd w:val="clear" w:color="000000" w:fill="8DB4E2"/>
            <w:vAlign w:val="bottom"/>
            <w:hideMark/>
          </w:tcPr>
          <w:p w:rsidR="003875AD" w:rsidRPr="00A35996" w:rsidRDefault="003875AD" w:rsidP="00896EE1">
            <w:pPr>
              <w:jc w:val="center"/>
              <w:rPr>
                <w:rFonts w:ascii="Calibri" w:hAnsi="Calibri" w:cs="Calibri"/>
                <w:b/>
                <w:bCs/>
                <w:lang w:eastAsia="es-PE"/>
              </w:rPr>
            </w:pPr>
            <w:r w:rsidRPr="00A35996">
              <w:rPr>
                <w:rFonts w:ascii="Calibri" w:hAnsi="Calibri" w:cs="Calibri"/>
                <w:b/>
                <w:bCs/>
                <w:lang w:eastAsia="es-PE"/>
              </w:rPr>
              <w:t>Distribución (%)</w:t>
            </w:r>
          </w:p>
        </w:tc>
      </w:tr>
      <w:tr w:rsidR="003875AD" w:rsidRPr="00A35996" w:rsidTr="00896EE1">
        <w:trPr>
          <w:trHeight w:val="269"/>
        </w:trPr>
        <w:tc>
          <w:tcPr>
            <w:tcW w:w="3660" w:type="dxa"/>
            <w:vMerge/>
            <w:tcBorders>
              <w:top w:val="single" w:sz="4" w:space="0" w:color="auto"/>
              <w:left w:val="single" w:sz="4" w:space="0" w:color="auto"/>
              <w:bottom w:val="single" w:sz="4" w:space="0" w:color="000000"/>
              <w:right w:val="single" w:sz="4" w:space="0" w:color="auto"/>
            </w:tcBorders>
            <w:vAlign w:val="center"/>
            <w:hideMark/>
          </w:tcPr>
          <w:p w:rsidR="003875AD" w:rsidRPr="00A35996" w:rsidRDefault="003875AD" w:rsidP="00896EE1">
            <w:pPr>
              <w:rPr>
                <w:rFonts w:ascii="Calibri" w:hAnsi="Calibri" w:cs="Calibri"/>
                <w:b/>
                <w:bCs/>
                <w:lang w:eastAsia="es-PE"/>
              </w:rPr>
            </w:pPr>
          </w:p>
        </w:tc>
        <w:tc>
          <w:tcPr>
            <w:tcW w:w="2660" w:type="dxa"/>
            <w:vMerge/>
            <w:tcBorders>
              <w:top w:val="single" w:sz="4" w:space="0" w:color="auto"/>
              <w:left w:val="single" w:sz="4" w:space="0" w:color="auto"/>
              <w:bottom w:val="single" w:sz="4" w:space="0" w:color="000000"/>
              <w:right w:val="single" w:sz="4" w:space="0" w:color="auto"/>
            </w:tcBorders>
            <w:vAlign w:val="center"/>
            <w:hideMark/>
          </w:tcPr>
          <w:p w:rsidR="003875AD" w:rsidRPr="00A35996" w:rsidRDefault="003875AD" w:rsidP="00896EE1">
            <w:pPr>
              <w:rPr>
                <w:rFonts w:ascii="Calibri" w:hAnsi="Calibri" w:cs="Calibri"/>
                <w:b/>
                <w:bCs/>
                <w:lang w:eastAsia="es-PE"/>
              </w:rPr>
            </w:pPr>
          </w:p>
        </w:tc>
        <w:tc>
          <w:tcPr>
            <w:tcW w:w="1680" w:type="dxa"/>
            <w:vMerge/>
            <w:tcBorders>
              <w:top w:val="single" w:sz="4" w:space="0" w:color="auto"/>
              <w:left w:val="single" w:sz="4" w:space="0" w:color="auto"/>
              <w:bottom w:val="single" w:sz="4" w:space="0" w:color="000000"/>
              <w:right w:val="single" w:sz="4" w:space="0" w:color="auto"/>
            </w:tcBorders>
            <w:vAlign w:val="center"/>
            <w:hideMark/>
          </w:tcPr>
          <w:p w:rsidR="003875AD" w:rsidRPr="00A35996" w:rsidRDefault="003875AD" w:rsidP="00896EE1">
            <w:pPr>
              <w:rPr>
                <w:rFonts w:ascii="Calibri" w:hAnsi="Calibri" w:cs="Calibri"/>
                <w:b/>
                <w:bCs/>
                <w:lang w:eastAsia="es-PE"/>
              </w:rPr>
            </w:pP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Automóvil</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11</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73.33</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proofErr w:type="spellStart"/>
            <w:r w:rsidRPr="00A35996">
              <w:rPr>
                <w:rFonts w:ascii="Calibri" w:hAnsi="Calibri" w:cs="Calibri"/>
                <w:lang w:eastAsia="es-PE"/>
              </w:rPr>
              <w:t>StationWagon</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1</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6.67</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 xml:space="preserve">Camioneta </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3</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20.00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Micro</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Bus</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Camión 2E, 3E, 4E</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proofErr w:type="spellStart"/>
            <w:r w:rsidRPr="00A35996">
              <w:rPr>
                <w:rFonts w:ascii="Calibri" w:hAnsi="Calibri" w:cs="Calibri"/>
                <w:lang w:eastAsia="es-PE"/>
              </w:rPr>
              <w:t>SemiTrayler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proofErr w:type="spellStart"/>
            <w:r w:rsidRPr="00A35996">
              <w:rPr>
                <w:rFonts w:ascii="Calibri" w:hAnsi="Calibri" w:cs="Calibri"/>
                <w:lang w:eastAsia="es-PE"/>
              </w:rPr>
              <w:t>Trayler</w:t>
            </w:r>
            <w:proofErr w:type="spellEnd"/>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lang w:eastAsia="es-PE"/>
              </w:rPr>
            </w:pPr>
            <w:r w:rsidRPr="00A35996">
              <w:rPr>
                <w:rFonts w:ascii="Calibri" w:hAnsi="Calibri" w:cs="Calibri"/>
                <w:lang w:eastAsia="es-PE"/>
              </w:rPr>
              <w:t>TOTAL</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lang w:eastAsia="es-PE"/>
              </w:rPr>
            </w:pPr>
            <w:r w:rsidRPr="00A35996">
              <w:rPr>
                <w:rFonts w:ascii="Calibri" w:hAnsi="Calibri" w:cs="Calibri"/>
                <w:lang w:eastAsia="es-PE"/>
              </w:rPr>
              <w:t>100.00</w:t>
            </w:r>
          </w:p>
        </w:tc>
      </w:tr>
      <w:tr w:rsidR="003875AD" w:rsidRPr="00A35996" w:rsidTr="00896EE1">
        <w:trPr>
          <w:trHeight w:val="255"/>
        </w:trPr>
        <w:tc>
          <w:tcPr>
            <w:tcW w:w="3660" w:type="dxa"/>
            <w:tcBorders>
              <w:top w:val="nil"/>
              <w:left w:val="single" w:sz="4" w:space="0" w:color="auto"/>
              <w:bottom w:val="single" w:sz="4" w:space="0" w:color="auto"/>
              <w:right w:val="single" w:sz="4" w:space="0" w:color="auto"/>
            </w:tcBorders>
            <w:shd w:val="clear" w:color="auto" w:fill="auto"/>
            <w:noWrap/>
            <w:vAlign w:val="bottom"/>
            <w:hideMark/>
          </w:tcPr>
          <w:p w:rsidR="003875AD" w:rsidRPr="00A35996" w:rsidRDefault="003875AD" w:rsidP="00896EE1">
            <w:pPr>
              <w:rPr>
                <w:rFonts w:ascii="Calibri" w:hAnsi="Calibri" w:cs="Calibri"/>
                <w:b/>
                <w:bCs/>
                <w:lang w:eastAsia="es-PE"/>
              </w:rPr>
            </w:pPr>
            <w:r w:rsidRPr="00A35996">
              <w:rPr>
                <w:rFonts w:ascii="Calibri" w:hAnsi="Calibri" w:cs="Calibri"/>
                <w:b/>
                <w:bCs/>
                <w:lang w:eastAsia="es-PE"/>
              </w:rPr>
              <w:t>IMD</w:t>
            </w:r>
          </w:p>
        </w:tc>
        <w:tc>
          <w:tcPr>
            <w:tcW w:w="266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b/>
                <w:bCs/>
                <w:lang w:eastAsia="es-PE"/>
              </w:rPr>
            </w:pPr>
            <w:r w:rsidRPr="00A35996">
              <w:rPr>
                <w:rFonts w:ascii="Calibri" w:hAnsi="Calibri" w:cs="Calibri"/>
                <w:b/>
                <w:bCs/>
                <w:lang w:eastAsia="es-PE"/>
              </w:rPr>
              <w:t>15</w:t>
            </w:r>
          </w:p>
        </w:tc>
        <w:tc>
          <w:tcPr>
            <w:tcW w:w="1680" w:type="dxa"/>
            <w:tcBorders>
              <w:top w:val="nil"/>
              <w:left w:val="nil"/>
              <w:bottom w:val="single" w:sz="4" w:space="0" w:color="auto"/>
              <w:right w:val="single" w:sz="4" w:space="0" w:color="auto"/>
            </w:tcBorders>
            <w:shd w:val="clear" w:color="auto" w:fill="auto"/>
            <w:noWrap/>
            <w:vAlign w:val="bottom"/>
            <w:hideMark/>
          </w:tcPr>
          <w:p w:rsidR="003875AD" w:rsidRPr="00A35996" w:rsidRDefault="003875AD" w:rsidP="00896EE1">
            <w:pPr>
              <w:jc w:val="center"/>
              <w:rPr>
                <w:rFonts w:ascii="Calibri" w:hAnsi="Calibri" w:cs="Calibri"/>
                <w:b/>
                <w:bCs/>
                <w:lang w:eastAsia="es-PE"/>
              </w:rPr>
            </w:pPr>
            <w:r w:rsidRPr="00A35996">
              <w:rPr>
                <w:rFonts w:ascii="Calibri" w:hAnsi="Calibri" w:cs="Calibri"/>
                <w:b/>
                <w:bCs/>
                <w:lang w:eastAsia="es-PE"/>
              </w:rPr>
              <w:t>100.00</w:t>
            </w:r>
          </w:p>
        </w:tc>
      </w:tr>
    </w:tbl>
    <w:p w:rsidR="003875AD" w:rsidRPr="009424B7"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Default="003875AD" w:rsidP="003875AD">
      <w:pPr>
        <w:jc w:val="both"/>
        <w:rPr>
          <w:rFonts w:ascii="Arial" w:hAnsi="Arial" w:cs="Arial"/>
          <w:sz w:val="24"/>
          <w:szCs w:val="24"/>
          <w:lang w:val="es-PE"/>
        </w:rPr>
      </w:pPr>
      <w:r w:rsidRPr="00AA724E">
        <w:rPr>
          <w:rFonts w:ascii="Arial" w:hAnsi="Arial" w:cs="Arial"/>
          <w:sz w:val="24"/>
          <w:szCs w:val="24"/>
          <w:lang w:val="es-PE"/>
        </w:rPr>
        <w:t xml:space="preserve">Según el conteo vehicular tenemos que la mayor proporción de vehículos que transitan por la vía tramo de 18.670 km (Emp TU 108 – Cabo Inga), son automóviles (73.33%), camionetas (20%) y </w:t>
      </w:r>
      <w:proofErr w:type="spellStart"/>
      <w:r w:rsidRPr="00AA724E">
        <w:rPr>
          <w:rFonts w:ascii="Arial" w:hAnsi="Arial" w:cs="Arial"/>
          <w:sz w:val="24"/>
          <w:szCs w:val="24"/>
          <w:lang w:val="es-PE"/>
        </w:rPr>
        <w:t>station</w:t>
      </w:r>
      <w:proofErr w:type="spellEnd"/>
      <w:r w:rsidR="00365533">
        <w:rPr>
          <w:rFonts w:ascii="Arial" w:hAnsi="Arial" w:cs="Arial"/>
          <w:sz w:val="24"/>
          <w:szCs w:val="24"/>
          <w:lang w:val="es-PE"/>
        </w:rPr>
        <w:t xml:space="preserve"> </w:t>
      </w:r>
      <w:proofErr w:type="spellStart"/>
      <w:r w:rsidRPr="00AA724E">
        <w:rPr>
          <w:rFonts w:ascii="Arial" w:hAnsi="Arial" w:cs="Arial"/>
          <w:sz w:val="24"/>
          <w:szCs w:val="24"/>
          <w:lang w:val="es-PE"/>
        </w:rPr>
        <w:t>wagon</w:t>
      </w:r>
      <w:proofErr w:type="spellEnd"/>
      <w:r w:rsidRPr="00AA724E">
        <w:rPr>
          <w:rFonts w:ascii="Arial" w:hAnsi="Arial" w:cs="Arial"/>
          <w:sz w:val="24"/>
          <w:szCs w:val="24"/>
          <w:lang w:val="es-PE"/>
        </w:rPr>
        <w:t xml:space="preserve"> con un (6.67%).</w:t>
      </w:r>
    </w:p>
    <w:p w:rsidR="003875AD" w:rsidRDefault="003875AD" w:rsidP="003875AD">
      <w:pPr>
        <w:tabs>
          <w:tab w:val="left" w:pos="1800"/>
        </w:tabs>
        <w:spacing w:after="120"/>
        <w:rPr>
          <w:rFonts w:ascii="Arial" w:eastAsia="Arial Unicode MS" w:hAnsi="Arial" w:cs="Arial"/>
          <w:b/>
          <w:sz w:val="24"/>
          <w:szCs w:val="24"/>
        </w:rPr>
      </w:pPr>
    </w:p>
    <w:p w:rsidR="003875AD" w:rsidRPr="001A3799" w:rsidRDefault="003875AD" w:rsidP="003875AD">
      <w:pPr>
        <w:tabs>
          <w:tab w:val="left" w:pos="1800"/>
        </w:tabs>
        <w:spacing w:after="120"/>
        <w:jc w:val="center"/>
        <w:rPr>
          <w:rFonts w:ascii="Arial" w:eastAsia="Arial Unicode MS" w:hAnsi="Arial" w:cs="Arial"/>
          <w:b/>
          <w:sz w:val="24"/>
          <w:szCs w:val="24"/>
        </w:rPr>
      </w:pPr>
      <w:r w:rsidRPr="001A3799">
        <w:rPr>
          <w:rFonts w:ascii="Arial" w:eastAsia="Arial Unicode MS" w:hAnsi="Arial" w:cs="Arial"/>
          <w:b/>
          <w:sz w:val="24"/>
          <w:szCs w:val="24"/>
        </w:rPr>
        <w:t xml:space="preserve">Grafico </w:t>
      </w:r>
    </w:p>
    <w:p w:rsidR="003875AD" w:rsidRPr="001A3799" w:rsidRDefault="003875AD" w:rsidP="003875AD">
      <w:pPr>
        <w:tabs>
          <w:tab w:val="left" w:pos="1800"/>
        </w:tabs>
        <w:spacing w:after="120"/>
        <w:jc w:val="center"/>
        <w:rPr>
          <w:rFonts w:ascii="Arial" w:eastAsia="Arial Unicode MS" w:hAnsi="Arial" w:cs="Arial"/>
          <w:b/>
          <w:sz w:val="24"/>
          <w:szCs w:val="24"/>
        </w:rPr>
      </w:pPr>
      <w:r w:rsidRPr="001A3799">
        <w:rPr>
          <w:rFonts w:ascii="Arial" w:eastAsia="Arial Unicode MS" w:hAnsi="Arial" w:cs="Arial"/>
          <w:b/>
          <w:sz w:val="24"/>
          <w:szCs w:val="24"/>
        </w:rPr>
        <w:t xml:space="preserve">Distribución del Tráfico según Tipo de vehículo </w:t>
      </w:r>
    </w:p>
    <w:p w:rsidR="003875AD" w:rsidRPr="001A3799" w:rsidRDefault="003875AD" w:rsidP="003875AD">
      <w:pPr>
        <w:jc w:val="center"/>
        <w:rPr>
          <w:rFonts w:ascii="Arial" w:hAnsi="Arial" w:cs="Arial"/>
          <w:sz w:val="24"/>
          <w:szCs w:val="24"/>
          <w:lang w:val="es-PE"/>
        </w:rPr>
      </w:pPr>
      <w:r>
        <w:rPr>
          <w:noProof/>
          <w:lang w:val="es-MX" w:eastAsia="es-MX"/>
        </w:rPr>
        <w:drawing>
          <wp:inline distT="0" distB="0" distL="0" distR="0">
            <wp:extent cx="3493698" cy="2182483"/>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365533" w:rsidRDefault="00365533" w:rsidP="003875AD">
      <w:pPr>
        <w:jc w:val="both"/>
        <w:rPr>
          <w:rFonts w:ascii="Arial" w:eastAsia="Calibri" w:hAnsi="Arial" w:cs="Arial"/>
          <w:b/>
          <w:bCs/>
          <w:sz w:val="24"/>
          <w:szCs w:val="24"/>
          <w:lang w:val="es-MX" w:eastAsia="es-MX"/>
        </w:rPr>
      </w:pPr>
    </w:p>
    <w:p w:rsidR="003875AD" w:rsidRDefault="003875AD" w:rsidP="003875AD">
      <w:pPr>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ANCHO DE LA VIA</w:t>
      </w:r>
    </w:p>
    <w:p w:rsidR="003875AD" w:rsidRDefault="003875AD" w:rsidP="003875AD">
      <w:pPr>
        <w:jc w:val="both"/>
        <w:rPr>
          <w:rFonts w:ascii="Arial" w:eastAsia="Calibri" w:hAnsi="Arial" w:cs="Arial"/>
          <w:b/>
          <w:bCs/>
          <w:sz w:val="24"/>
          <w:szCs w:val="24"/>
          <w:lang w:val="es-MX" w:eastAsia="es-MX"/>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 anchura de los carriles depende de las dimensiones de los mayores vehículos que utilicen la vía, y de otras consideraciones, cuanto mayor sea la velocidad, mayor es la oscilación de la posición transversal del vehículo dentro del carril, por lo tanto la anchura de este debe ser mayor.</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El diseño de la sección transversal de una vía es un problema al cual hay que prestarle bastante atención ya que ello influye grandemente tanto en el costo de la obra su mantenimiento, así como en su capacidad de tránsito. Una sección reducida será económica para la Primera etapa, pero con capacidad de transito</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Igualmente reducida y viceversa, para lograr el funcionamiento total hasta posteriormente de acuerdo a las necesidades plantear una Segunda Etapa para el ensanche de la vía.</w:t>
      </w:r>
    </w:p>
    <w:p w:rsidR="003875AD" w:rsidRPr="00321784"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lastRenderedPageBreak/>
        <w:t>Para nuestro caso, se ha considerado un ancho de plataforma de 4.00 a nivel de calzada</w:t>
      </w:r>
    </w:p>
    <w:p w:rsidR="003875AD" w:rsidRPr="00321784" w:rsidRDefault="003875AD" w:rsidP="003875AD">
      <w:pPr>
        <w:jc w:val="both"/>
        <w:rPr>
          <w:rFonts w:ascii="Arial" w:eastAsia="Calibri" w:hAnsi="Arial" w:cs="Arial"/>
          <w:bCs/>
          <w:sz w:val="24"/>
          <w:szCs w:val="24"/>
          <w:lang w:val="es-MX" w:eastAsia="es-MX"/>
        </w:rPr>
      </w:pPr>
    </w:p>
    <w:p w:rsidR="003875AD" w:rsidRPr="00321784" w:rsidRDefault="003875AD" w:rsidP="003875AD">
      <w:pPr>
        <w:jc w:val="both"/>
        <w:rPr>
          <w:rFonts w:ascii="Arial" w:eastAsia="Calibri" w:hAnsi="Arial" w:cs="Arial"/>
          <w:bCs/>
          <w:sz w:val="24"/>
          <w:szCs w:val="24"/>
          <w:lang w:val="es-MX" w:eastAsia="es-MX"/>
        </w:rPr>
      </w:pPr>
      <w:r>
        <w:rPr>
          <w:rFonts w:ascii="Arial" w:eastAsia="Calibri" w:hAnsi="Arial" w:cs="Arial"/>
          <w:b/>
          <w:bCs/>
          <w:sz w:val="24"/>
          <w:szCs w:val="24"/>
          <w:lang w:val="es-MX" w:eastAsia="es-MX"/>
        </w:rPr>
        <w:t>CARACTERISTICAS GEOMETRICAS DE DISENO</w:t>
      </w:r>
    </w:p>
    <w:p w:rsidR="003875AD" w:rsidRDefault="003875AD" w:rsidP="003875AD">
      <w:pPr>
        <w:jc w:val="both"/>
        <w:rPr>
          <w:rFonts w:ascii="Arial" w:eastAsia="Calibri" w:hAnsi="Arial" w:cs="Arial"/>
          <w:bCs/>
          <w:sz w:val="24"/>
          <w:szCs w:val="24"/>
          <w:lang w:val="es-MX" w:eastAsia="es-MX"/>
        </w:rPr>
      </w:pPr>
    </w:p>
    <w:p w:rsidR="003875AD" w:rsidRPr="00696B1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Las características geométricas de diseño del camino han sido consideradas en función de la velocidad directriz de diseño determinada anteriormente, así como a las indicaciones vertidas en la DG-2018.</w:t>
      </w:r>
    </w:p>
    <w:p w:rsidR="003875AD" w:rsidRDefault="003875AD" w:rsidP="003875AD">
      <w:pPr>
        <w:jc w:val="both"/>
        <w:rPr>
          <w:rFonts w:ascii="Arial" w:eastAsia="Calibri" w:hAnsi="Arial" w:cs="Arial"/>
          <w:bCs/>
          <w:sz w:val="24"/>
          <w:szCs w:val="24"/>
          <w:lang w:val="es-MX" w:eastAsia="es-MX"/>
        </w:rPr>
      </w:pPr>
    </w:p>
    <w:p w:rsidR="003875AD" w:rsidRDefault="003875AD" w:rsidP="003875AD">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Ancho de </w:t>
      </w:r>
      <w:proofErr w:type="spellStart"/>
      <w:r>
        <w:rPr>
          <w:rFonts w:ascii="Arial" w:eastAsia="Calibri" w:hAnsi="Arial" w:cs="Arial"/>
          <w:sz w:val="24"/>
          <w:szCs w:val="24"/>
          <w:lang w:val="es-MX" w:eastAsia="es-MX"/>
        </w:rPr>
        <w:t>sup</w:t>
      </w:r>
      <w:proofErr w:type="spellEnd"/>
      <w:r>
        <w:rPr>
          <w:rFonts w:ascii="Arial" w:eastAsia="Calibri" w:hAnsi="Arial" w:cs="Arial"/>
          <w:sz w:val="24"/>
          <w:szCs w:val="24"/>
          <w:lang w:val="es-MX" w:eastAsia="es-MX"/>
        </w:rPr>
        <w:t xml:space="preserve">. de rodadura </w:t>
      </w:r>
      <w:r>
        <w:rPr>
          <w:rFonts w:ascii="Arial" w:eastAsia="Calibri" w:hAnsi="Arial" w:cs="Arial"/>
          <w:sz w:val="24"/>
          <w:szCs w:val="24"/>
          <w:lang w:val="es-MX" w:eastAsia="es-MX"/>
        </w:rPr>
        <w:tab/>
        <w:t>: 4.00 m</w:t>
      </w:r>
    </w:p>
    <w:p w:rsidR="003875AD" w:rsidRDefault="003875AD" w:rsidP="003875AD">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Ancho de Sub Rasante </w:t>
      </w:r>
      <w:r>
        <w:rPr>
          <w:rFonts w:ascii="Arial" w:eastAsia="Calibri" w:hAnsi="Arial" w:cs="Arial"/>
          <w:sz w:val="24"/>
          <w:szCs w:val="24"/>
          <w:lang w:val="es-MX" w:eastAsia="es-MX"/>
        </w:rPr>
        <w:tab/>
      </w:r>
      <w:r>
        <w:rPr>
          <w:rFonts w:ascii="Arial" w:eastAsia="Calibri" w:hAnsi="Arial" w:cs="Arial"/>
          <w:sz w:val="24"/>
          <w:szCs w:val="24"/>
          <w:lang w:val="es-MX" w:eastAsia="es-MX"/>
        </w:rPr>
        <w:tab/>
        <w:t>: 5.00 m</w:t>
      </w:r>
    </w:p>
    <w:p w:rsidR="003875AD" w:rsidRDefault="003875AD" w:rsidP="003875AD">
      <w:pPr>
        <w:widowControl/>
        <w:numPr>
          <w:ilvl w:val="0"/>
          <w:numId w:val="37"/>
        </w:numPr>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Altura de Afirmado </w:t>
      </w:r>
      <w:r>
        <w:rPr>
          <w:rFonts w:ascii="Arial" w:eastAsia="Calibri" w:hAnsi="Arial" w:cs="Arial"/>
          <w:sz w:val="24"/>
          <w:szCs w:val="24"/>
          <w:lang w:val="es-MX" w:eastAsia="es-MX"/>
        </w:rPr>
        <w:tab/>
      </w:r>
      <w:r>
        <w:rPr>
          <w:rFonts w:ascii="Arial" w:eastAsia="Calibri" w:hAnsi="Arial" w:cs="Arial"/>
          <w:sz w:val="24"/>
          <w:szCs w:val="24"/>
          <w:lang w:val="es-MX" w:eastAsia="es-MX"/>
        </w:rPr>
        <w:tab/>
      </w:r>
      <w:r>
        <w:rPr>
          <w:rFonts w:ascii="Arial" w:eastAsia="Calibri" w:hAnsi="Arial" w:cs="Arial"/>
          <w:sz w:val="24"/>
          <w:szCs w:val="24"/>
          <w:lang w:val="es-MX" w:eastAsia="es-MX"/>
        </w:rPr>
        <w:tab/>
        <w:t>: 0.20 m</w:t>
      </w:r>
    </w:p>
    <w:p w:rsidR="003875AD" w:rsidRDefault="003875AD" w:rsidP="003875AD">
      <w:pPr>
        <w:numPr>
          <w:ilvl w:val="0"/>
          <w:numId w:val="37"/>
        </w:numPr>
        <w:jc w:val="both"/>
        <w:rPr>
          <w:rFonts w:ascii="Arial" w:eastAsia="Calibri" w:hAnsi="Arial" w:cs="Arial"/>
          <w:bCs/>
          <w:sz w:val="24"/>
          <w:szCs w:val="24"/>
          <w:lang w:val="es-MX" w:eastAsia="es-MX"/>
        </w:rPr>
      </w:pPr>
      <w:r>
        <w:rPr>
          <w:rFonts w:ascii="Arial" w:eastAsia="Calibri" w:hAnsi="Arial" w:cs="Arial"/>
          <w:sz w:val="24"/>
          <w:szCs w:val="24"/>
          <w:lang w:val="es-MX" w:eastAsia="es-MX"/>
        </w:rPr>
        <w:t xml:space="preserve">Talud de derrame del afirmado </w:t>
      </w:r>
      <w:r>
        <w:rPr>
          <w:rFonts w:ascii="Arial" w:eastAsia="Calibri" w:hAnsi="Arial" w:cs="Arial"/>
          <w:sz w:val="24"/>
          <w:szCs w:val="24"/>
          <w:lang w:val="es-MX" w:eastAsia="es-MX"/>
        </w:rPr>
        <w:tab/>
        <w:t>: 1:1.5</w:t>
      </w:r>
    </w:p>
    <w:p w:rsidR="003875AD" w:rsidRDefault="003875AD" w:rsidP="003875AD">
      <w:pPr>
        <w:jc w:val="both"/>
        <w:rPr>
          <w:rFonts w:ascii="Arial" w:eastAsia="Calibri" w:hAnsi="Arial" w:cs="Arial"/>
          <w:bCs/>
          <w:sz w:val="24"/>
          <w:szCs w:val="24"/>
          <w:lang w:val="es-MX" w:eastAsia="es-MX"/>
        </w:rPr>
      </w:pPr>
    </w:p>
    <w:p w:rsidR="003875AD" w:rsidRDefault="003875AD" w:rsidP="003875AD">
      <w:pPr>
        <w:jc w:val="both"/>
        <w:rPr>
          <w:rFonts w:ascii="Arial" w:eastAsia="Calibri" w:hAnsi="Arial" w:cs="Arial"/>
          <w:bCs/>
          <w:sz w:val="24"/>
          <w:szCs w:val="24"/>
          <w:lang w:val="es-MX" w:eastAsia="es-MX"/>
        </w:rPr>
      </w:pPr>
    </w:p>
    <w:p w:rsidR="003875AD" w:rsidRDefault="003875AD" w:rsidP="003875AD">
      <w:pPr>
        <w:jc w:val="both"/>
        <w:rPr>
          <w:rFonts w:ascii="Arial" w:eastAsia="Calibri" w:hAnsi="Arial" w:cs="Arial"/>
          <w:bCs/>
          <w:sz w:val="24"/>
          <w:szCs w:val="24"/>
          <w:lang w:val="es-MX" w:eastAsia="es-MX"/>
        </w:rPr>
      </w:pPr>
      <w:r>
        <w:rPr>
          <w:rFonts w:ascii="Arial" w:eastAsia="Calibri" w:hAnsi="Arial" w:cs="Arial"/>
          <w:b/>
          <w:bCs/>
          <w:sz w:val="24"/>
          <w:szCs w:val="24"/>
          <w:lang w:val="es-MX" w:eastAsia="es-MX"/>
        </w:rPr>
        <w:t>LINEAMIENTOS TECNICOS ADOPTADOS</w:t>
      </w:r>
    </w:p>
    <w:p w:rsidR="003875AD" w:rsidRDefault="003875AD" w:rsidP="003875AD">
      <w:pPr>
        <w:jc w:val="both"/>
        <w:rPr>
          <w:rFonts w:ascii="Arial" w:eastAsia="Calibri" w:hAnsi="Arial" w:cs="Arial"/>
          <w:bCs/>
          <w:sz w:val="24"/>
          <w:szCs w:val="24"/>
          <w:lang w:val="es-MX" w:eastAsia="es-MX"/>
        </w:rPr>
      </w:pPr>
    </w:p>
    <w:p w:rsidR="003875AD" w:rsidRDefault="003875AD" w:rsidP="003875AD">
      <w:pPr>
        <w:widowControl/>
        <w:autoSpaceDE w:val="0"/>
        <w:autoSpaceDN w:val="0"/>
        <w:adjustRightInd w:val="0"/>
        <w:jc w:val="both"/>
        <w:rPr>
          <w:rFonts w:ascii="Arial" w:eastAsia="Calibri" w:hAnsi="Arial" w:cs="Arial"/>
          <w:b/>
          <w:bCs/>
          <w:sz w:val="24"/>
          <w:szCs w:val="24"/>
          <w:lang w:val="es-MX" w:eastAsia="es-MX"/>
        </w:rPr>
      </w:pPr>
      <w:r>
        <w:rPr>
          <w:rFonts w:ascii="Arial" w:eastAsia="Calibri" w:hAnsi="Arial" w:cs="Arial"/>
          <w:b/>
          <w:bCs/>
          <w:sz w:val="24"/>
          <w:szCs w:val="24"/>
          <w:lang w:val="es-MX" w:eastAsia="es-MX"/>
        </w:rPr>
        <w:t>Características geométricas de diseño</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Default="003875AD" w:rsidP="003875AD">
      <w:pPr>
        <w:widowControl/>
        <w:autoSpaceDE w:val="0"/>
        <w:autoSpaceDN w:val="0"/>
        <w:adjustRightInd w:val="0"/>
        <w:jc w:val="both"/>
        <w:rPr>
          <w:rFonts w:ascii="Arial" w:eastAsia="Calibri" w:hAnsi="Arial" w:cs="Arial"/>
          <w:sz w:val="24"/>
          <w:szCs w:val="24"/>
          <w:lang w:val="es-MX" w:eastAsia="es-MX"/>
        </w:rPr>
      </w:pPr>
      <w:r>
        <w:rPr>
          <w:rFonts w:ascii="Arial" w:eastAsia="Calibri" w:hAnsi="Arial" w:cs="Arial"/>
          <w:sz w:val="24"/>
          <w:szCs w:val="24"/>
          <w:lang w:val="es-MX" w:eastAsia="es-MX"/>
        </w:rPr>
        <w:t>Las características geométricas de diseño del camino han sido consideradas en función de la velocidad directriz de diseño determinada anteriormente, así como a las indicaciones vertidas en el DG – 2018.</w:t>
      </w:r>
    </w:p>
    <w:p w:rsidR="003875AD" w:rsidRDefault="003875AD" w:rsidP="003875AD">
      <w:pPr>
        <w:widowControl/>
        <w:autoSpaceDE w:val="0"/>
        <w:autoSpaceDN w:val="0"/>
        <w:adjustRightInd w:val="0"/>
        <w:jc w:val="both"/>
        <w:rPr>
          <w:rFonts w:ascii="Arial" w:eastAsia="Calibri" w:hAnsi="Arial" w:cs="Arial"/>
          <w:sz w:val="24"/>
          <w:szCs w:val="24"/>
          <w:lang w:val="es-MX" w:eastAsia="es-MX"/>
        </w:rPr>
      </w:pPr>
    </w:p>
    <w:p w:rsidR="003875AD" w:rsidRPr="001A3799"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Velocidad Directriz </w:t>
      </w:r>
      <w:r>
        <w:rPr>
          <w:rFonts w:ascii="Arial" w:eastAsia="Calibri" w:hAnsi="Arial" w:cs="Arial"/>
          <w:sz w:val="24"/>
          <w:szCs w:val="24"/>
          <w:lang w:val="es-MX" w:eastAsia="es-MX"/>
        </w:rPr>
        <w:tab/>
      </w:r>
      <w:r>
        <w:rPr>
          <w:rFonts w:ascii="Arial" w:eastAsia="Calibri" w:hAnsi="Arial" w:cs="Arial"/>
          <w:sz w:val="24"/>
          <w:szCs w:val="24"/>
          <w:lang w:val="es-MX" w:eastAsia="es-MX"/>
        </w:rPr>
        <w:tab/>
        <w:t xml:space="preserve">: </w:t>
      </w:r>
      <w:r w:rsidRPr="001A3799">
        <w:rPr>
          <w:rFonts w:ascii="Arial" w:eastAsia="Calibri" w:hAnsi="Arial" w:cs="Arial"/>
          <w:sz w:val="24"/>
          <w:szCs w:val="24"/>
          <w:lang w:val="es-MX" w:eastAsia="es-MX"/>
        </w:rPr>
        <w:t>20 Kph</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Radio Mínimo Normal </w:t>
      </w:r>
      <w:r>
        <w:rPr>
          <w:rFonts w:ascii="Arial" w:eastAsia="Calibri" w:hAnsi="Arial" w:cs="Arial"/>
          <w:sz w:val="24"/>
          <w:szCs w:val="24"/>
          <w:lang w:val="es-MX" w:eastAsia="es-MX"/>
        </w:rPr>
        <w:tab/>
        <w:t>: 25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Radio Mínimo Excepcional : 10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Radio Curva de Vuelta </w:t>
      </w:r>
      <w:r>
        <w:rPr>
          <w:rFonts w:ascii="Arial" w:eastAsia="Calibri" w:hAnsi="Arial" w:cs="Arial"/>
          <w:sz w:val="24"/>
          <w:szCs w:val="24"/>
          <w:lang w:val="es-MX" w:eastAsia="es-MX"/>
        </w:rPr>
        <w:tab/>
        <w:t>: 15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Pendiente Mínima </w:t>
      </w:r>
      <w:r>
        <w:rPr>
          <w:rFonts w:ascii="Arial" w:eastAsia="Calibri" w:hAnsi="Arial" w:cs="Arial"/>
          <w:sz w:val="24"/>
          <w:szCs w:val="24"/>
          <w:lang w:val="es-MX" w:eastAsia="es-MX"/>
        </w:rPr>
        <w:tab/>
      </w:r>
      <w:r>
        <w:rPr>
          <w:rFonts w:ascii="Arial" w:eastAsia="Calibri" w:hAnsi="Arial" w:cs="Arial"/>
          <w:sz w:val="24"/>
          <w:szCs w:val="24"/>
          <w:lang w:val="es-MX" w:eastAsia="es-MX"/>
        </w:rPr>
        <w:tab/>
        <w:t>: 6.00 %</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Pendiente Máxima Excepcional : 12.00 %</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Longitud Máxima de Pendiente : 180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la berma </w:t>
      </w:r>
      <w:r>
        <w:rPr>
          <w:rFonts w:ascii="Arial" w:eastAsia="Calibri" w:hAnsi="Arial" w:cs="Arial"/>
          <w:sz w:val="24"/>
          <w:szCs w:val="24"/>
          <w:lang w:val="es-MX" w:eastAsia="es-MX"/>
        </w:rPr>
        <w:tab/>
      </w:r>
      <w:r>
        <w:rPr>
          <w:rFonts w:ascii="Arial" w:eastAsia="Calibri" w:hAnsi="Arial" w:cs="Arial"/>
          <w:sz w:val="24"/>
          <w:szCs w:val="24"/>
          <w:lang w:val="es-MX" w:eastAsia="es-MX"/>
        </w:rPr>
        <w:tab/>
        <w:t>: 0.00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w:t>
      </w:r>
      <w:proofErr w:type="spellStart"/>
      <w:r>
        <w:rPr>
          <w:rFonts w:ascii="Arial" w:eastAsia="Calibri" w:hAnsi="Arial" w:cs="Arial"/>
          <w:sz w:val="24"/>
          <w:szCs w:val="24"/>
          <w:lang w:val="es-MX" w:eastAsia="es-MX"/>
        </w:rPr>
        <w:t>sup</w:t>
      </w:r>
      <w:proofErr w:type="spellEnd"/>
      <w:r>
        <w:rPr>
          <w:rFonts w:ascii="Arial" w:eastAsia="Calibri" w:hAnsi="Arial" w:cs="Arial"/>
          <w:sz w:val="24"/>
          <w:szCs w:val="24"/>
          <w:lang w:val="es-MX" w:eastAsia="es-MX"/>
        </w:rPr>
        <w:t>. de rodadura : 4.00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Ancho de Sub Rasante </w:t>
      </w:r>
      <w:r>
        <w:rPr>
          <w:rFonts w:ascii="Arial" w:eastAsia="Calibri" w:hAnsi="Arial" w:cs="Arial"/>
          <w:sz w:val="24"/>
          <w:szCs w:val="24"/>
          <w:lang w:val="es-MX" w:eastAsia="es-MX"/>
        </w:rPr>
        <w:tab/>
        <w:t>: 5.00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Altura de Afirmado </w:t>
      </w:r>
      <w:r>
        <w:rPr>
          <w:rFonts w:ascii="Arial" w:eastAsia="Calibri" w:hAnsi="Arial" w:cs="Arial"/>
          <w:sz w:val="24"/>
          <w:szCs w:val="24"/>
          <w:lang w:val="es-MX" w:eastAsia="es-MX"/>
        </w:rPr>
        <w:tab/>
      </w:r>
      <w:r>
        <w:rPr>
          <w:rFonts w:ascii="Arial" w:eastAsia="Calibri" w:hAnsi="Arial" w:cs="Arial"/>
          <w:sz w:val="24"/>
          <w:szCs w:val="24"/>
          <w:lang w:val="es-MX" w:eastAsia="es-MX"/>
        </w:rPr>
        <w:tab/>
        <w:t>: 0.20 m</w:t>
      </w:r>
    </w:p>
    <w:p w:rsidR="003875AD" w:rsidRDefault="003875AD" w:rsidP="003875AD">
      <w:pPr>
        <w:widowControl/>
        <w:numPr>
          <w:ilvl w:val="0"/>
          <w:numId w:val="38"/>
        </w:numPr>
        <w:autoSpaceDE w:val="0"/>
        <w:autoSpaceDN w:val="0"/>
        <w:adjustRightInd w:val="0"/>
        <w:spacing w:line="360" w:lineRule="auto"/>
        <w:rPr>
          <w:rFonts w:ascii="Arial" w:eastAsia="Calibri" w:hAnsi="Arial" w:cs="Arial"/>
          <w:sz w:val="24"/>
          <w:szCs w:val="24"/>
          <w:lang w:val="es-MX" w:eastAsia="es-MX"/>
        </w:rPr>
      </w:pPr>
      <w:r>
        <w:rPr>
          <w:rFonts w:ascii="Arial" w:eastAsia="Calibri" w:hAnsi="Arial" w:cs="Arial"/>
          <w:sz w:val="24"/>
          <w:szCs w:val="24"/>
          <w:lang w:val="es-MX" w:eastAsia="es-MX"/>
        </w:rPr>
        <w:t xml:space="preserve">Peralte Normal </w:t>
      </w:r>
      <w:r>
        <w:rPr>
          <w:rFonts w:ascii="Arial" w:eastAsia="Calibri" w:hAnsi="Arial" w:cs="Arial"/>
          <w:sz w:val="24"/>
          <w:szCs w:val="24"/>
          <w:lang w:val="es-MX" w:eastAsia="es-MX"/>
        </w:rPr>
        <w:tab/>
      </w:r>
      <w:r>
        <w:rPr>
          <w:rFonts w:ascii="Arial" w:eastAsia="Calibri" w:hAnsi="Arial" w:cs="Arial"/>
          <w:sz w:val="24"/>
          <w:szCs w:val="24"/>
          <w:lang w:val="es-MX" w:eastAsia="es-MX"/>
        </w:rPr>
        <w:tab/>
        <w:t>: 4 - 12 %</w:t>
      </w:r>
    </w:p>
    <w:p w:rsidR="003875AD" w:rsidRDefault="003875AD" w:rsidP="003875AD">
      <w:pPr>
        <w:widowControl/>
        <w:numPr>
          <w:ilvl w:val="0"/>
          <w:numId w:val="38"/>
        </w:numPr>
        <w:autoSpaceDE w:val="0"/>
        <w:autoSpaceDN w:val="0"/>
        <w:adjustRightInd w:val="0"/>
        <w:spacing w:line="360" w:lineRule="auto"/>
        <w:jc w:val="both"/>
        <w:rPr>
          <w:rFonts w:ascii="Arial" w:eastAsia="Calibri" w:hAnsi="Arial" w:cs="Arial"/>
          <w:sz w:val="24"/>
          <w:szCs w:val="24"/>
          <w:lang w:val="es-MX" w:eastAsia="es-MX"/>
        </w:rPr>
      </w:pPr>
      <w:r>
        <w:rPr>
          <w:rFonts w:ascii="Arial" w:eastAsia="Calibri" w:hAnsi="Arial" w:cs="Arial"/>
          <w:sz w:val="24"/>
          <w:szCs w:val="24"/>
          <w:lang w:val="es-MX" w:eastAsia="es-MX"/>
        </w:rPr>
        <w:t xml:space="preserve">Peralte Excepcional </w:t>
      </w:r>
      <w:r>
        <w:rPr>
          <w:rFonts w:ascii="Arial" w:eastAsia="Calibri" w:hAnsi="Arial" w:cs="Arial"/>
          <w:sz w:val="24"/>
          <w:szCs w:val="24"/>
          <w:lang w:val="es-MX" w:eastAsia="es-MX"/>
        </w:rPr>
        <w:tab/>
        <w:t>: 8%</w:t>
      </w:r>
    </w:p>
    <w:p w:rsidR="003875AD" w:rsidRPr="00696B1D" w:rsidRDefault="003875AD" w:rsidP="003875AD">
      <w:pPr>
        <w:widowControl/>
        <w:numPr>
          <w:ilvl w:val="0"/>
          <w:numId w:val="38"/>
        </w:numPr>
        <w:autoSpaceDE w:val="0"/>
        <w:autoSpaceDN w:val="0"/>
        <w:adjustRightInd w:val="0"/>
        <w:spacing w:line="360" w:lineRule="auto"/>
        <w:jc w:val="both"/>
        <w:rPr>
          <w:rFonts w:ascii="Arial" w:eastAsia="Calibri" w:hAnsi="Arial" w:cs="Arial"/>
          <w:sz w:val="24"/>
          <w:szCs w:val="24"/>
          <w:lang w:val="es-MX" w:eastAsia="es-MX"/>
        </w:rPr>
      </w:pPr>
      <w:r>
        <w:rPr>
          <w:rFonts w:ascii="Arial" w:eastAsia="Calibri" w:hAnsi="Arial" w:cs="Arial"/>
          <w:sz w:val="24"/>
          <w:szCs w:val="24"/>
          <w:lang w:val="es-MX" w:eastAsia="es-MX"/>
        </w:rPr>
        <w:t>Bombeo</w:t>
      </w:r>
      <w:r>
        <w:rPr>
          <w:rFonts w:ascii="Arial" w:eastAsia="Calibri" w:hAnsi="Arial" w:cs="Arial"/>
          <w:sz w:val="24"/>
          <w:szCs w:val="24"/>
          <w:lang w:val="es-MX" w:eastAsia="es-MX"/>
        </w:rPr>
        <w:tab/>
      </w:r>
      <w:r>
        <w:rPr>
          <w:rFonts w:ascii="Arial" w:eastAsia="Calibri" w:hAnsi="Arial" w:cs="Arial"/>
          <w:sz w:val="24"/>
          <w:szCs w:val="24"/>
          <w:lang w:val="es-MX" w:eastAsia="es-MX"/>
        </w:rPr>
        <w:tab/>
      </w:r>
      <w:r>
        <w:rPr>
          <w:rFonts w:ascii="Arial" w:eastAsia="Calibri" w:hAnsi="Arial" w:cs="Arial"/>
          <w:sz w:val="24"/>
          <w:szCs w:val="24"/>
          <w:lang w:val="es-MX" w:eastAsia="es-MX"/>
        </w:rPr>
        <w:tab/>
        <w:t>: 2 %</w:t>
      </w:r>
    </w:p>
    <w:p w:rsidR="001F13C1" w:rsidRDefault="001F13C1" w:rsidP="00ED290A">
      <w:pPr>
        <w:pStyle w:val="Textoindependiente"/>
        <w:widowControl/>
        <w:spacing w:after="0"/>
        <w:jc w:val="both"/>
        <w:rPr>
          <w:rFonts w:ascii="Arial" w:hAnsi="Arial" w:cs="Arial"/>
          <w:sz w:val="24"/>
          <w:szCs w:val="24"/>
        </w:rPr>
      </w:pPr>
    </w:p>
    <w:p w:rsidR="00365533" w:rsidRDefault="00365533" w:rsidP="00ED290A">
      <w:pPr>
        <w:pStyle w:val="Textoindependiente"/>
        <w:widowControl/>
        <w:spacing w:after="0"/>
        <w:jc w:val="both"/>
        <w:rPr>
          <w:rFonts w:ascii="Arial" w:hAnsi="Arial" w:cs="Arial"/>
          <w:sz w:val="24"/>
          <w:szCs w:val="24"/>
        </w:rPr>
      </w:pPr>
    </w:p>
    <w:p w:rsidR="00365533" w:rsidRDefault="00365533" w:rsidP="00ED290A">
      <w:pPr>
        <w:pStyle w:val="Textoindependiente"/>
        <w:widowControl/>
        <w:spacing w:after="0"/>
        <w:jc w:val="both"/>
        <w:rPr>
          <w:rFonts w:ascii="Arial" w:hAnsi="Arial" w:cs="Arial"/>
          <w:sz w:val="24"/>
          <w:szCs w:val="24"/>
        </w:rPr>
      </w:pPr>
    </w:p>
    <w:p w:rsidR="00365533" w:rsidRDefault="00365533" w:rsidP="00ED290A">
      <w:pPr>
        <w:pStyle w:val="Textoindependiente"/>
        <w:widowControl/>
        <w:spacing w:after="0"/>
        <w:jc w:val="both"/>
        <w:rPr>
          <w:rFonts w:ascii="Arial" w:hAnsi="Arial" w:cs="Arial"/>
          <w:sz w:val="24"/>
          <w:szCs w:val="24"/>
        </w:rPr>
      </w:pPr>
    </w:p>
    <w:p w:rsidR="00365533" w:rsidRPr="00CB2469" w:rsidRDefault="00365533" w:rsidP="00ED290A">
      <w:pPr>
        <w:pStyle w:val="Textoindependiente"/>
        <w:widowControl/>
        <w:spacing w:after="0"/>
        <w:jc w:val="both"/>
        <w:rPr>
          <w:rFonts w:ascii="Arial" w:hAnsi="Arial" w:cs="Arial"/>
          <w:sz w:val="24"/>
          <w:szCs w:val="24"/>
        </w:rPr>
      </w:pPr>
    </w:p>
    <w:p w:rsidR="00ED290A" w:rsidRPr="000C17AE" w:rsidRDefault="00EA3AF2" w:rsidP="00ED290A">
      <w:pPr>
        <w:pStyle w:val="Estilo"/>
        <w:spacing w:line="259" w:lineRule="exact"/>
        <w:rPr>
          <w:rFonts w:ascii="Arial" w:hAnsi="Arial" w:cs="Arial"/>
          <w:b/>
          <w:bCs/>
          <w:lang w:val="es-ES_tradnl" w:bidi="he-IL"/>
        </w:rPr>
      </w:pPr>
      <w:r>
        <w:rPr>
          <w:rFonts w:ascii="Arial" w:hAnsi="Arial" w:cs="Arial"/>
          <w:b/>
          <w:bCs/>
          <w:lang w:val="es-ES_tradnl" w:bidi="he-IL"/>
        </w:rPr>
        <w:lastRenderedPageBreak/>
        <w:t>7</w:t>
      </w:r>
      <w:r w:rsidR="00ED290A">
        <w:rPr>
          <w:rFonts w:ascii="Arial" w:hAnsi="Arial" w:cs="Arial"/>
          <w:b/>
          <w:bCs/>
          <w:lang w:val="es-ES_tradnl" w:bidi="he-IL"/>
        </w:rPr>
        <w:t>.-</w:t>
      </w:r>
      <w:r w:rsidR="00ED290A" w:rsidRPr="000C17AE">
        <w:rPr>
          <w:rFonts w:ascii="Arial" w:hAnsi="Arial" w:cs="Arial"/>
          <w:b/>
          <w:bCs/>
          <w:lang w:val="es-ES_tradnl" w:bidi="he-IL"/>
        </w:rPr>
        <w:tab/>
        <w:t>TIEMPO DE EJECUCIÓN</w:t>
      </w:r>
    </w:p>
    <w:p w:rsidR="00ED290A" w:rsidRDefault="00ED290A" w:rsidP="00ED290A">
      <w:pPr>
        <w:jc w:val="both"/>
        <w:rPr>
          <w:rFonts w:ascii="Arial" w:hAnsi="Arial" w:cs="Arial"/>
          <w:sz w:val="24"/>
          <w:szCs w:val="24"/>
        </w:rPr>
      </w:pPr>
    </w:p>
    <w:p w:rsidR="00ED290A" w:rsidRPr="000C17AE" w:rsidRDefault="00CB2469" w:rsidP="00ED290A">
      <w:pPr>
        <w:jc w:val="both"/>
        <w:rPr>
          <w:rFonts w:ascii="Arial" w:hAnsi="Arial" w:cs="Arial"/>
          <w:sz w:val="24"/>
          <w:szCs w:val="24"/>
        </w:rPr>
      </w:pPr>
      <w:r w:rsidRPr="00CB2469">
        <w:rPr>
          <w:rFonts w:ascii="Arial" w:hAnsi="Arial" w:cs="Arial"/>
          <w:sz w:val="24"/>
          <w:szCs w:val="24"/>
        </w:rPr>
        <w:t>La Obr</w:t>
      </w:r>
      <w:r w:rsidR="002416A4">
        <w:rPr>
          <w:rFonts w:ascii="Arial" w:hAnsi="Arial" w:cs="Arial"/>
          <w:sz w:val="24"/>
          <w:szCs w:val="24"/>
        </w:rPr>
        <w:t>a se ejecutará en un plazo de 6</w:t>
      </w:r>
      <w:r w:rsidRPr="00CB2469">
        <w:rPr>
          <w:rFonts w:ascii="Arial" w:hAnsi="Arial" w:cs="Arial"/>
          <w:sz w:val="24"/>
          <w:szCs w:val="24"/>
        </w:rPr>
        <w:t>0 días calendarios, el personal de mano de obra no calificada será contratado de la zona y la mano de obra calificada se contratara al personal más calificado y con experiencia en este tipo de obras con la finalidad de garantizar la buena ejecución de la obra</w:t>
      </w:r>
      <w:r w:rsidR="00ED290A" w:rsidRPr="000C17AE">
        <w:rPr>
          <w:rFonts w:ascii="Arial" w:hAnsi="Arial" w:cs="Arial"/>
          <w:sz w:val="24"/>
          <w:szCs w:val="24"/>
        </w:rPr>
        <w:t xml:space="preserve">. </w:t>
      </w:r>
    </w:p>
    <w:p w:rsidR="00ED290A" w:rsidRPr="000C17AE" w:rsidRDefault="00ED290A" w:rsidP="00ED290A">
      <w:pPr>
        <w:ind w:left="708"/>
        <w:jc w:val="both"/>
        <w:rPr>
          <w:rFonts w:ascii="Arial" w:hAnsi="Arial" w:cs="Arial"/>
          <w:sz w:val="24"/>
          <w:szCs w:val="24"/>
        </w:rPr>
      </w:pPr>
    </w:p>
    <w:p w:rsidR="00ED290A" w:rsidRPr="000C17AE" w:rsidRDefault="00EA3AF2" w:rsidP="00ED290A">
      <w:pPr>
        <w:jc w:val="both"/>
        <w:rPr>
          <w:rFonts w:ascii="Arial" w:hAnsi="Arial" w:cs="Arial"/>
          <w:sz w:val="24"/>
          <w:szCs w:val="24"/>
          <w:lang w:val="es-ES_tradnl" w:bidi="he-IL"/>
        </w:rPr>
      </w:pPr>
      <w:r>
        <w:rPr>
          <w:rFonts w:ascii="Arial" w:hAnsi="Arial" w:cs="Arial"/>
          <w:b/>
          <w:bCs/>
          <w:sz w:val="24"/>
          <w:szCs w:val="24"/>
          <w:lang w:val="es-ES_tradnl" w:bidi="he-IL"/>
        </w:rPr>
        <w:t>8</w:t>
      </w:r>
      <w:r w:rsidR="00ED290A">
        <w:rPr>
          <w:rFonts w:ascii="Arial" w:hAnsi="Arial" w:cs="Arial"/>
          <w:b/>
          <w:bCs/>
          <w:sz w:val="24"/>
          <w:szCs w:val="24"/>
          <w:lang w:val="es-ES_tradnl" w:bidi="he-IL"/>
        </w:rPr>
        <w:t>.-</w:t>
      </w:r>
      <w:r w:rsidR="00ED290A" w:rsidRPr="000C17AE">
        <w:rPr>
          <w:rFonts w:ascii="Arial" w:hAnsi="Arial" w:cs="Arial"/>
          <w:b/>
          <w:bCs/>
          <w:sz w:val="24"/>
          <w:szCs w:val="24"/>
          <w:lang w:val="es-ES_tradnl" w:bidi="he-IL"/>
        </w:rPr>
        <w:tab/>
        <w:t>PRESUPUESTO</w:t>
      </w:r>
      <w:r w:rsidR="00365533">
        <w:rPr>
          <w:rFonts w:ascii="Arial" w:hAnsi="Arial" w:cs="Arial"/>
          <w:b/>
          <w:bCs/>
          <w:sz w:val="24"/>
          <w:szCs w:val="24"/>
          <w:lang w:val="es-ES_tradnl" w:bidi="he-IL"/>
        </w:rPr>
        <w:t xml:space="preserve"> </w:t>
      </w:r>
      <w:r w:rsidR="00ED290A" w:rsidRPr="000C17AE">
        <w:rPr>
          <w:rFonts w:ascii="Arial" w:hAnsi="Arial" w:cs="Arial"/>
          <w:b/>
          <w:bCs/>
          <w:sz w:val="24"/>
          <w:szCs w:val="24"/>
          <w:lang w:val="es-ES_tradnl" w:bidi="he-IL"/>
        </w:rPr>
        <w:t>DE</w:t>
      </w:r>
      <w:r w:rsidR="00BD7D03">
        <w:rPr>
          <w:rFonts w:ascii="Arial" w:hAnsi="Arial" w:cs="Arial"/>
          <w:b/>
          <w:bCs/>
          <w:sz w:val="24"/>
          <w:szCs w:val="24"/>
          <w:lang w:val="es-ES_tradnl" w:bidi="he-IL"/>
        </w:rPr>
        <w:t xml:space="preserve"> LA INVERSION</w:t>
      </w:r>
    </w:p>
    <w:p w:rsidR="00ED290A" w:rsidRDefault="00ED290A" w:rsidP="00ED290A">
      <w:pPr>
        <w:jc w:val="both"/>
        <w:rPr>
          <w:rFonts w:ascii="Arial" w:hAnsi="Arial" w:cs="Arial"/>
          <w:sz w:val="24"/>
          <w:szCs w:val="24"/>
          <w:lang w:val="es-ES_tradnl" w:bidi="he-IL"/>
        </w:rPr>
      </w:pPr>
    </w:p>
    <w:p w:rsidR="00365533" w:rsidRDefault="00365533" w:rsidP="00365533">
      <w:pPr>
        <w:jc w:val="both"/>
        <w:rPr>
          <w:rFonts w:ascii="Arial" w:hAnsi="Arial" w:cs="Arial"/>
          <w:sz w:val="24"/>
          <w:szCs w:val="24"/>
        </w:rPr>
      </w:pPr>
      <w:r w:rsidRPr="00325EA7">
        <w:rPr>
          <w:rFonts w:ascii="Arial" w:hAnsi="Arial" w:cs="Arial"/>
          <w:sz w:val="24"/>
          <w:szCs w:val="24"/>
        </w:rPr>
        <w:t xml:space="preserve">El presupuesto para la ejecución de la obra: </w:t>
      </w:r>
      <w:r w:rsidRPr="00325EA7">
        <w:rPr>
          <w:rFonts w:ascii="Arial" w:hAnsi="Arial" w:cs="Arial"/>
          <w:b/>
          <w:sz w:val="24"/>
          <w:szCs w:val="24"/>
        </w:rPr>
        <w:t>“REPARACIÓN DE VIAS DEPARTAMENTALES; EN EL (LA) RUTA DEPARTAMENTAL TU 109, TRAMO EMP. TU - 108 EL HUASIMO - CABO INGA DISTRITO DE SAN JACINTO, PROVINCIA TUMBES, DEPARTAMENTO TUMBES”</w:t>
      </w:r>
      <w:r w:rsidRPr="00325EA7">
        <w:rPr>
          <w:rFonts w:ascii="Arial" w:hAnsi="Arial" w:cs="Arial"/>
          <w:sz w:val="24"/>
          <w:szCs w:val="24"/>
        </w:rPr>
        <w:t xml:space="preserve">, asciende a la suma de S/. </w:t>
      </w:r>
      <w:r w:rsidRPr="004130D0">
        <w:rPr>
          <w:rFonts w:ascii="Arial" w:hAnsi="Arial" w:cs="Arial"/>
          <w:sz w:val="24"/>
          <w:szCs w:val="24"/>
        </w:rPr>
        <w:t>2</w:t>
      </w:r>
      <w:r>
        <w:rPr>
          <w:rFonts w:ascii="Arial" w:hAnsi="Arial" w:cs="Arial"/>
          <w:sz w:val="24"/>
          <w:szCs w:val="24"/>
        </w:rPr>
        <w:t>,</w:t>
      </w:r>
      <w:r w:rsidRPr="004130D0">
        <w:rPr>
          <w:rFonts w:ascii="Arial" w:hAnsi="Arial" w:cs="Arial"/>
          <w:sz w:val="24"/>
          <w:szCs w:val="24"/>
        </w:rPr>
        <w:t>647</w:t>
      </w:r>
      <w:r>
        <w:rPr>
          <w:rFonts w:ascii="Arial" w:hAnsi="Arial" w:cs="Arial"/>
          <w:sz w:val="24"/>
          <w:szCs w:val="24"/>
        </w:rPr>
        <w:t>,</w:t>
      </w:r>
      <w:r w:rsidRPr="004130D0">
        <w:rPr>
          <w:rFonts w:ascii="Arial" w:hAnsi="Arial" w:cs="Arial"/>
          <w:sz w:val="24"/>
          <w:szCs w:val="24"/>
        </w:rPr>
        <w:t xml:space="preserve">936.11 </w:t>
      </w:r>
      <w:r w:rsidRPr="00325EA7">
        <w:rPr>
          <w:rFonts w:ascii="Arial" w:hAnsi="Arial" w:cs="Arial"/>
          <w:sz w:val="24"/>
          <w:szCs w:val="24"/>
        </w:rPr>
        <w:t>(</w:t>
      </w:r>
      <w:r>
        <w:rPr>
          <w:rFonts w:ascii="Arial" w:hAnsi="Arial" w:cs="Arial"/>
          <w:sz w:val="24"/>
          <w:szCs w:val="24"/>
        </w:rPr>
        <w:t>Dos Millones Seiscientos Cuarentaisiete  Mil Novecientos Treintaiseis  con 11/100</w:t>
      </w:r>
      <w:r w:rsidRPr="00325EA7">
        <w:rPr>
          <w:rFonts w:ascii="Arial" w:hAnsi="Arial" w:cs="Arial"/>
          <w:sz w:val="24"/>
          <w:szCs w:val="24"/>
        </w:rPr>
        <w:t xml:space="preserve">),con precios vigentes al mes de </w:t>
      </w:r>
      <w:r>
        <w:rPr>
          <w:rFonts w:ascii="Arial" w:hAnsi="Arial" w:cs="Arial"/>
          <w:sz w:val="24"/>
          <w:szCs w:val="24"/>
        </w:rPr>
        <w:t>Julio</w:t>
      </w:r>
      <w:r w:rsidRPr="00325EA7">
        <w:rPr>
          <w:rFonts w:ascii="Arial" w:hAnsi="Arial" w:cs="Arial"/>
          <w:sz w:val="24"/>
          <w:szCs w:val="24"/>
        </w:rPr>
        <w:t xml:space="preserve"> de</w:t>
      </w:r>
      <w:r>
        <w:rPr>
          <w:rFonts w:ascii="Arial" w:hAnsi="Arial" w:cs="Arial"/>
          <w:sz w:val="24"/>
          <w:szCs w:val="24"/>
        </w:rPr>
        <w:t>l</w:t>
      </w:r>
      <w:r w:rsidRPr="00325EA7">
        <w:rPr>
          <w:rFonts w:ascii="Arial" w:hAnsi="Arial" w:cs="Arial"/>
          <w:sz w:val="24"/>
          <w:szCs w:val="24"/>
        </w:rPr>
        <w:t xml:space="preserve"> 2018, esto incluye </w:t>
      </w:r>
      <w:r w:rsidRPr="004130D0">
        <w:rPr>
          <w:rFonts w:ascii="Arial" w:hAnsi="Arial" w:cs="Arial"/>
          <w:sz w:val="24"/>
          <w:szCs w:val="24"/>
        </w:rPr>
        <w:t>8.81221456043214%</w:t>
      </w:r>
      <w:r>
        <w:rPr>
          <w:rFonts w:ascii="Arial" w:hAnsi="Arial" w:cs="Arial"/>
          <w:sz w:val="24"/>
          <w:szCs w:val="24"/>
        </w:rPr>
        <w:t xml:space="preserve"> de Gastos Generales, 8 </w:t>
      </w:r>
      <w:r w:rsidRPr="00325EA7">
        <w:rPr>
          <w:rFonts w:ascii="Arial" w:hAnsi="Arial" w:cs="Arial"/>
          <w:sz w:val="24"/>
          <w:szCs w:val="24"/>
        </w:rPr>
        <w:t>% de Utilidad y el 18% de Impuesto General a las Ventas, desagregado de la siguiente manera:</w:t>
      </w:r>
    </w:p>
    <w:p w:rsidR="00365533" w:rsidRPr="00325EA7" w:rsidRDefault="00365533" w:rsidP="00365533">
      <w:pPr>
        <w:jc w:val="both"/>
        <w:rPr>
          <w:rFonts w:ascii="Arial" w:hAnsi="Arial" w:cs="Arial"/>
          <w:sz w:val="24"/>
          <w:szCs w:val="24"/>
        </w:rPr>
      </w:pPr>
    </w:p>
    <w:p w:rsidR="00365533" w:rsidRPr="004D17EB" w:rsidRDefault="00365533" w:rsidP="00365533">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Cuadro</w:t>
      </w:r>
    </w:p>
    <w:p w:rsidR="00365533" w:rsidRDefault="00365533" w:rsidP="00365533">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Resumen Presupuesto</w:t>
      </w:r>
    </w:p>
    <w:p w:rsidR="00365533" w:rsidRDefault="00365533" w:rsidP="00365533">
      <w:pPr>
        <w:pStyle w:val="Sinespaciado"/>
        <w:jc w:val="center"/>
        <w:rPr>
          <w:rFonts w:ascii="Arial" w:eastAsia="Arial Unicode MS" w:hAnsi="Arial" w:cs="Arial"/>
          <w:b/>
          <w:sz w:val="24"/>
          <w:szCs w:val="24"/>
        </w:rPr>
      </w:pPr>
    </w:p>
    <w:tbl>
      <w:tblPr>
        <w:tblW w:w="9560" w:type="dxa"/>
        <w:tblInd w:w="-639" w:type="dxa"/>
        <w:tblCellMar>
          <w:left w:w="70" w:type="dxa"/>
          <w:right w:w="70" w:type="dxa"/>
        </w:tblCellMar>
        <w:tblLook w:val="04A0"/>
      </w:tblPr>
      <w:tblGrid>
        <w:gridCol w:w="550"/>
        <w:gridCol w:w="550"/>
        <w:gridCol w:w="900"/>
        <w:gridCol w:w="900"/>
        <w:gridCol w:w="1420"/>
        <w:gridCol w:w="1420"/>
        <w:gridCol w:w="640"/>
        <w:gridCol w:w="500"/>
        <w:gridCol w:w="500"/>
        <w:gridCol w:w="270"/>
        <w:gridCol w:w="270"/>
        <w:gridCol w:w="270"/>
        <w:gridCol w:w="270"/>
        <w:gridCol w:w="550"/>
        <w:gridCol w:w="550"/>
      </w:tblGrid>
      <w:tr w:rsidR="00365533" w:rsidRPr="001F6621" w:rsidTr="007F76CA">
        <w:trPr>
          <w:trHeight w:val="31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b/>
                <w:bCs/>
                <w:color w:val="000000"/>
                <w:sz w:val="16"/>
                <w:szCs w:val="16"/>
                <w:lang w:val="es-MX" w:eastAsia="es-MX"/>
              </w:rPr>
            </w:pPr>
            <w:proofErr w:type="spellStart"/>
            <w:r w:rsidRPr="001F6621">
              <w:rPr>
                <w:rFonts w:ascii="Arial Narrow" w:hAnsi="Arial Narrow" w:cs="Arial"/>
                <w:b/>
                <w:bCs/>
                <w:color w:val="000000"/>
                <w:sz w:val="16"/>
                <w:szCs w:val="16"/>
                <w:lang w:val="es-MX" w:eastAsia="es-MX"/>
              </w:rPr>
              <w:t>Item</w:t>
            </w:r>
            <w:proofErr w:type="spellEnd"/>
          </w:p>
        </w:tc>
        <w:tc>
          <w:tcPr>
            <w:tcW w:w="18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Descripción</w:t>
            </w: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b/>
                <w:bCs/>
                <w:color w:val="000000"/>
                <w:sz w:val="16"/>
                <w:szCs w:val="16"/>
                <w:lang w:val="es-MX" w:eastAsia="es-MX"/>
              </w:rPr>
            </w:pPr>
            <w:proofErr w:type="spellStart"/>
            <w:r w:rsidRPr="001F6621">
              <w:rPr>
                <w:rFonts w:ascii="Arial Narrow" w:hAnsi="Arial Narrow" w:cs="Arial"/>
                <w:b/>
                <w:bCs/>
                <w:color w:val="000000"/>
                <w:sz w:val="16"/>
                <w:szCs w:val="16"/>
                <w:lang w:val="es-MX" w:eastAsia="es-MX"/>
              </w:rPr>
              <w:t>Und</w:t>
            </w:r>
            <w:proofErr w:type="spellEnd"/>
            <w:r w:rsidRPr="001F6621">
              <w:rPr>
                <w:rFonts w:ascii="Arial Narrow" w:hAnsi="Arial Narrow" w:cs="Arial"/>
                <w:b/>
                <w:bCs/>
                <w:color w:val="000000"/>
                <w:sz w:val="16"/>
                <w:szCs w:val="16"/>
                <w:lang w:val="es-MX" w:eastAsia="es-MX"/>
              </w:rPr>
              <w:t>.</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Metrado</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Precio S/.</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center"/>
              <w:rPr>
                <w:rFonts w:ascii="Arial Narrow" w:hAnsi="Arial Narrow" w:cs="Arial"/>
                <w:b/>
                <w:bCs/>
                <w:color w:val="000000"/>
                <w:sz w:val="16"/>
                <w:szCs w:val="16"/>
                <w:lang w:val="es-MX" w:eastAsia="es-MX"/>
              </w:rPr>
            </w:pPr>
            <w:r w:rsidRPr="001F6621">
              <w:rPr>
                <w:rFonts w:ascii="Arial Narrow" w:hAnsi="Arial Narrow" w:cs="Arial"/>
                <w:b/>
                <w:bCs/>
                <w:color w:val="000000"/>
                <w:sz w:val="16"/>
                <w:szCs w:val="16"/>
                <w:lang w:val="es-MX" w:eastAsia="es-MX"/>
              </w:rPr>
              <w:t>Parcial S/.</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REPARACION DE VIAS</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1,921,043.67</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OBRAS PROVISIONALES</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75,061.49</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01.01.01</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SUMINISTRO Y COLOCACION DE CARTEL DE OBRA (5.60x3.40m)</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und</w:t>
            </w:r>
            <w:proofErr w:type="spellEnd"/>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1,074.18</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1,074.18</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01.01.02</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CASETA PARA OFICINA, ALMACEN Y GUARDIANIA</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50.00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67.28</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3,364.00</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01.01.03</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MOVILIZACION Y DESMOVILIZACION DE EQUIPOS</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est</w:t>
            </w:r>
            <w:proofErr w:type="spellEnd"/>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19,500.00</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19,500.00</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01.01.04</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MANTENIMIENTO DEL TRANSITO Y SEGURIDAD VIAL</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mes</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2,358.06</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7,074.18</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01.01.05</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PLAN DE MONITOREO DE IMPACTO AMBIENTAL</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glb</w:t>
            </w:r>
            <w:proofErr w:type="spellEnd"/>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32,466.83</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32,466.83</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01.01.06</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PLAN DE MONITOREO ARQUEOLOGICO</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glb</w:t>
            </w:r>
            <w:proofErr w:type="spellEnd"/>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3,003.80</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3,003.80</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01.01.07</w:t>
            </w:r>
          </w:p>
        </w:tc>
        <w:tc>
          <w:tcPr>
            <w:tcW w:w="4640" w:type="dxa"/>
            <w:gridSpan w:val="4"/>
            <w:vMerge w:val="restart"/>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ELABORACION, IMPLEMENTACION Y ADMINISTRACION DEL PLAN DE SEGURIDAD Y SALUD EN EL TRABAJO</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proofErr w:type="spellStart"/>
            <w:r w:rsidRPr="001F6621">
              <w:rPr>
                <w:rFonts w:ascii="Arial Narrow" w:hAnsi="Arial Narrow" w:cs="Arial"/>
                <w:color w:val="000000"/>
                <w:sz w:val="14"/>
                <w:szCs w:val="14"/>
                <w:lang w:val="es-MX" w:eastAsia="es-MX"/>
              </w:rPr>
              <w:t>und</w:t>
            </w:r>
            <w:proofErr w:type="spellEnd"/>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8,578.50</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8,578.50</w:t>
            </w: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vMerge/>
            <w:tcBorders>
              <w:top w:val="nil"/>
              <w:left w:val="nil"/>
              <w:bottom w:val="nil"/>
              <w:right w:val="nil"/>
            </w:tcBorders>
            <w:vAlign w:val="center"/>
            <w:hideMark/>
          </w:tcPr>
          <w:p w:rsidR="00365533" w:rsidRPr="001F6621" w:rsidRDefault="00365533" w:rsidP="007F76CA">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01.02</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TRABAJOS PRELIMINARES</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30,024.53</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01.02.01</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TRAZO NIVELACION Y REPLANTEO</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km</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18.67</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1,608.17</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30,024.53</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EXCAVACIONES</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1,815,957.65</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01.03.01</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CORTE DE TERRENO NATURAL CON MAQUINARIA</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m3</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22,789.50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5.89</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134,230.16</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01.03.02</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PERFILADO Y COMPACTACION DE SUBRASANTE PARA CONFORMACION DE VIA</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74,680.00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3.06</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228,520.80</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01.03.03</w:t>
            </w: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BASE GRANULAR MATERIAL SELECCIONADO (AFIRMADO) E=0.20 M</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m2</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74,680.00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14.12</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1,054,481.60</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01.03.04</w:t>
            </w:r>
          </w:p>
        </w:tc>
        <w:tc>
          <w:tcPr>
            <w:tcW w:w="4640" w:type="dxa"/>
            <w:gridSpan w:val="4"/>
            <w:vMerge w:val="restart"/>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ELIMINACIÓN DE MATERIAL EXCEDENTE D. PROM 25 KM DE LA OBRA (FUERA DEL AREA NATURAL PROTEJIDA)</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m3</w:t>
            </w:r>
          </w:p>
        </w:tc>
        <w:tc>
          <w:tcPr>
            <w:tcW w:w="10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27,347.40</w:t>
            </w:r>
          </w:p>
        </w:tc>
        <w:tc>
          <w:tcPr>
            <w:tcW w:w="1080" w:type="dxa"/>
            <w:gridSpan w:val="4"/>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14.58</w:t>
            </w:r>
          </w:p>
        </w:tc>
        <w:tc>
          <w:tcPr>
            <w:tcW w:w="1100" w:type="dxa"/>
            <w:gridSpan w:val="2"/>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color w:val="000000"/>
                <w:sz w:val="14"/>
                <w:szCs w:val="14"/>
                <w:lang w:val="es-MX" w:eastAsia="es-MX"/>
              </w:rPr>
            </w:pPr>
            <w:r w:rsidRPr="001F6621">
              <w:rPr>
                <w:rFonts w:ascii="Arial Narrow" w:hAnsi="Arial Narrow" w:cs="Arial"/>
                <w:color w:val="000000"/>
                <w:sz w:val="14"/>
                <w:szCs w:val="14"/>
                <w:lang w:val="es-MX" w:eastAsia="es-MX"/>
              </w:rPr>
              <w:t>398,725.09</w:t>
            </w: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vMerge/>
            <w:tcBorders>
              <w:top w:val="nil"/>
              <w:left w:val="nil"/>
              <w:bottom w:val="nil"/>
              <w:right w:val="nil"/>
            </w:tcBorders>
            <w:vAlign w:val="center"/>
            <w:hideMark/>
          </w:tcPr>
          <w:p w:rsidR="00365533" w:rsidRPr="001F6621" w:rsidRDefault="00365533" w:rsidP="007F76CA">
            <w:pPr>
              <w:widowControl/>
              <w:rPr>
                <w:rFonts w:ascii="Arial Narrow" w:hAnsi="Arial Narrow" w:cs="Arial"/>
                <w:color w:val="000000"/>
                <w:sz w:val="14"/>
                <w:szCs w:val="14"/>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COSTO DIRECTO</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1,921,043.67</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GASTOS GENERALES (8.81221456043214%)</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169,286.49</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UTILIDAD (8.00%)</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153,683.49</w:t>
            </w:r>
          </w:p>
        </w:tc>
      </w:tr>
      <w:tr w:rsidR="00365533" w:rsidRPr="001F6621" w:rsidTr="007F76CA">
        <w:trPr>
          <w:trHeight w:val="4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SUB TOTAL</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2,244,013.65</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IGV (18%)</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403,922.46</w:t>
            </w:r>
          </w:p>
        </w:tc>
      </w:tr>
      <w:tr w:rsidR="00365533" w:rsidRPr="001F6621" w:rsidTr="007F76CA">
        <w:trPr>
          <w:trHeight w:val="4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w:t>
            </w:r>
          </w:p>
        </w:tc>
      </w:tr>
      <w:tr w:rsidR="00365533" w:rsidRPr="001F6621" w:rsidTr="007F76CA">
        <w:trPr>
          <w:trHeight w:val="60"/>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9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142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7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r>
      <w:tr w:rsidR="00365533" w:rsidRPr="001F6621" w:rsidTr="007F76CA">
        <w:trPr>
          <w:trHeight w:val="225"/>
        </w:trPr>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5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4640" w:type="dxa"/>
            <w:gridSpan w:val="4"/>
            <w:tcBorders>
              <w:top w:val="nil"/>
              <w:left w:val="nil"/>
              <w:bottom w:val="nil"/>
              <w:right w:val="nil"/>
            </w:tcBorders>
            <w:shd w:val="clear" w:color="auto" w:fill="auto"/>
            <w:hideMark/>
          </w:tcPr>
          <w:p w:rsidR="00365533" w:rsidRPr="001F6621" w:rsidRDefault="00365533" w:rsidP="007F76CA">
            <w:pPr>
              <w:widowControl/>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PRESUPUESTO TOTAL</w:t>
            </w:r>
          </w:p>
        </w:tc>
        <w:tc>
          <w:tcPr>
            <w:tcW w:w="64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500" w:type="dxa"/>
            <w:tcBorders>
              <w:top w:val="nil"/>
              <w:left w:val="nil"/>
              <w:bottom w:val="nil"/>
              <w:right w:val="nil"/>
            </w:tcBorders>
            <w:shd w:val="clear" w:color="auto" w:fill="auto"/>
            <w:noWrap/>
            <w:hideMark/>
          </w:tcPr>
          <w:p w:rsidR="00365533" w:rsidRPr="001F6621" w:rsidRDefault="00365533" w:rsidP="007F76CA">
            <w:pPr>
              <w:widowControl/>
              <w:rPr>
                <w:rFonts w:ascii="Arial" w:hAnsi="Arial" w:cs="Arial"/>
                <w:color w:val="000000"/>
                <w:lang w:val="es-MX" w:eastAsia="es-MX"/>
              </w:rPr>
            </w:pPr>
          </w:p>
        </w:tc>
        <w:tc>
          <w:tcPr>
            <w:tcW w:w="2180" w:type="dxa"/>
            <w:gridSpan w:val="6"/>
            <w:tcBorders>
              <w:top w:val="nil"/>
              <w:left w:val="nil"/>
              <w:bottom w:val="nil"/>
              <w:right w:val="nil"/>
            </w:tcBorders>
            <w:shd w:val="clear" w:color="auto" w:fill="auto"/>
            <w:noWrap/>
            <w:hideMark/>
          </w:tcPr>
          <w:p w:rsidR="00365533" w:rsidRPr="001F6621" w:rsidRDefault="00365533" w:rsidP="007F76CA">
            <w:pPr>
              <w:widowControl/>
              <w:jc w:val="right"/>
              <w:rPr>
                <w:rFonts w:ascii="Arial Narrow" w:hAnsi="Arial Narrow" w:cs="Arial"/>
                <w:b/>
                <w:bCs/>
                <w:color w:val="000000"/>
                <w:sz w:val="14"/>
                <w:szCs w:val="14"/>
                <w:lang w:val="es-MX" w:eastAsia="es-MX"/>
              </w:rPr>
            </w:pPr>
            <w:r w:rsidRPr="001F6621">
              <w:rPr>
                <w:rFonts w:ascii="Arial Narrow" w:hAnsi="Arial Narrow" w:cs="Arial"/>
                <w:b/>
                <w:bCs/>
                <w:color w:val="000000"/>
                <w:sz w:val="14"/>
                <w:szCs w:val="14"/>
                <w:lang w:val="es-MX" w:eastAsia="es-MX"/>
              </w:rPr>
              <w:t>2,647,936.11</w:t>
            </w:r>
          </w:p>
        </w:tc>
      </w:tr>
    </w:tbl>
    <w:p w:rsidR="00365533" w:rsidRPr="004D17EB" w:rsidRDefault="00365533" w:rsidP="00365533">
      <w:pPr>
        <w:pStyle w:val="Sinespaciado"/>
        <w:rPr>
          <w:rFonts w:ascii="Arial" w:eastAsia="Arial Unicode MS" w:hAnsi="Arial" w:cs="Arial"/>
          <w:b/>
          <w:sz w:val="24"/>
          <w:szCs w:val="24"/>
        </w:rPr>
      </w:pPr>
    </w:p>
    <w:p w:rsidR="00325EA7" w:rsidRPr="000C17AE" w:rsidRDefault="00325EA7" w:rsidP="00325EA7">
      <w:pPr>
        <w:jc w:val="both"/>
        <w:rPr>
          <w:rFonts w:ascii="Arial" w:hAnsi="Arial" w:cs="Arial"/>
          <w:sz w:val="24"/>
          <w:szCs w:val="24"/>
          <w:lang w:val="es-ES_tradnl" w:bidi="he-IL"/>
        </w:rPr>
      </w:pPr>
      <w:r>
        <w:rPr>
          <w:rFonts w:ascii="Arial" w:hAnsi="Arial" w:cs="Arial"/>
          <w:b/>
          <w:bCs/>
          <w:sz w:val="24"/>
          <w:szCs w:val="24"/>
          <w:lang w:val="es-ES_tradnl" w:bidi="he-IL"/>
        </w:rPr>
        <w:lastRenderedPageBreak/>
        <w:t>9.-</w:t>
      </w:r>
      <w:r w:rsidRPr="000C17AE">
        <w:rPr>
          <w:rFonts w:ascii="Arial" w:hAnsi="Arial" w:cs="Arial"/>
          <w:b/>
          <w:bCs/>
          <w:sz w:val="24"/>
          <w:szCs w:val="24"/>
          <w:lang w:val="es-ES_tradnl" w:bidi="he-IL"/>
        </w:rPr>
        <w:tab/>
        <w:t>PRESUPUESTO</w:t>
      </w:r>
      <w:r w:rsidR="00365533">
        <w:rPr>
          <w:rFonts w:ascii="Arial" w:hAnsi="Arial" w:cs="Arial"/>
          <w:b/>
          <w:bCs/>
          <w:sz w:val="24"/>
          <w:szCs w:val="24"/>
          <w:lang w:val="es-ES_tradnl" w:bidi="he-IL"/>
        </w:rPr>
        <w:t xml:space="preserve"> </w:t>
      </w:r>
      <w:r w:rsidRPr="000C17AE">
        <w:rPr>
          <w:rFonts w:ascii="Arial" w:hAnsi="Arial" w:cs="Arial"/>
          <w:b/>
          <w:bCs/>
          <w:sz w:val="24"/>
          <w:szCs w:val="24"/>
          <w:lang w:val="es-ES_tradnl" w:bidi="he-IL"/>
        </w:rPr>
        <w:t>DE</w:t>
      </w:r>
      <w:r>
        <w:rPr>
          <w:rFonts w:ascii="Arial" w:hAnsi="Arial" w:cs="Arial"/>
          <w:b/>
          <w:bCs/>
          <w:sz w:val="24"/>
          <w:szCs w:val="24"/>
          <w:lang w:val="es-ES_tradnl" w:bidi="he-IL"/>
        </w:rPr>
        <w:t xml:space="preserve"> SUPERVISION Y LIQUIDACION</w:t>
      </w:r>
    </w:p>
    <w:p w:rsidR="00325EA7" w:rsidRDefault="00325EA7" w:rsidP="00325EA7">
      <w:pPr>
        <w:jc w:val="both"/>
        <w:rPr>
          <w:rFonts w:ascii="Arial" w:hAnsi="Arial" w:cs="Arial"/>
          <w:sz w:val="24"/>
          <w:szCs w:val="24"/>
          <w:lang w:val="es-ES_tradnl" w:bidi="he-IL"/>
        </w:rPr>
      </w:pPr>
    </w:p>
    <w:p w:rsidR="00B00D95" w:rsidRDefault="00B00D95" w:rsidP="00B00D95">
      <w:pPr>
        <w:jc w:val="both"/>
        <w:rPr>
          <w:rFonts w:ascii="Arial" w:hAnsi="Arial" w:cs="Arial"/>
          <w:sz w:val="24"/>
          <w:szCs w:val="24"/>
        </w:rPr>
      </w:pPr>
      <w:bookmarkStart w:id="0" w:name="_GoBack"/>
      <w:bookmarkEnd w:id="0"/>
      <w:r w:rsidRPr="00325EA7">
        <w:rPr>
          <w:rFonts w:ascii="Arial" w:hAnsi="Arial" w:cs="Arial"/>
          <w:sz w:val="24"/>
          <w:szCs w:val="24"/>
        </w:rPr>
        <w:t xml:space="preserve">El presupuesto para la </w:t>
      </w:r>
      <w:r>
        <w:rPr>
          <w:rFonts w:ascii="Arial" w:hAnsi="Arial" w:cs="Arial"/>
          <w:sz w:val="24"/>
          <w:szCs w:val="24"/>
        </w:rPr>
        <w:t xml:space="preserve">supervisión y liquidación de </w:t>
      </w:r>
      <w:r w:rsidRPr="00325EA7">
        <w:rPr>
          <w:rFonts w:ascii="Arial" w:hAnsi="Arial" w:cs="Arial"/>
          <w:sz w:val="24"/>
          <w:szCs w:val="24"/>
        </w:rPr>
        <w:t xml:space="preserve">la obra: </w:t>
      </w:r>
      <w:r w:rsidRPr="00325EA7">
        <w:rPr>
          <w:rFonts w:ascii="Arial" w:hAnsi="Arial" w:cs="Arial"/>
          <w:b/>
          <w:sz w:val="24"/>
          <w:szCs w:val="24"/>
        </w:rPr>
        <w:t>“REPARACIÓN DE VIAS DEPARTAMENTALES; EN EL (LA) RUTA DEPARTAMENTAL TU 109, TRAMO EMP. TU - 108 EL HUASIMO - CABO INGA DISTRITO DE SAN JACINTO, PROVINCIA TUMBES, DEPARTAMENTO TUMBES”</w:t>
      </w:r>
      <w:r w:rsidRPr="00325EA7">
        <w:rPr>
          <w:rFonts w:ascii="Arial" w:hAnsi="Arial" w:cs="Arial"/>
          <w:sz w:val="24"/>
          <w:szCs w:val="24"/>
        </w:rPr>
        <w:t xml:space="preserve">, asciende a la suma de S/. </w:t>
      </w:r>
      <w:r w:rsidRPr="001F6621">
        <w:rPr>
          <w:rFonts w:ascii="Arial" w:hAnsi="Arial" w:cs="Arial"/>
          <w:sz w:val="24"/>
          <w:szCs w:val="24"/>
        </w:rPr>
        <w:t>119,400.00</w:t>
      </w:r>
      <w:r w:rsidRPr="00325EA7">
        <w:rPr>
          <w:rFonts w:ascii="Arial" w:hAnsi="Arial" w:cs="Arial"/>
          <w:sz w:val="24"/>
          <w:szCs w:val="24"/>
        </w:rPr>
        <w:t xml:space="preserve"> (</w:t>
      </w:r>
      <w:r>
        <w:rPr>
          <w:rFonts w:ascii="Arial" w:hAnsi="Arial" w:cs="Arial"/>
          <w:sz w:val="24"/>
          <w:szCs w:val="24"/>
        </w:rPr>
        <w:t>Ciento Diecinueve Mil Cuatrocientos  con 00/100</w:t>
      </w:r>
      <w:r w:rsidRPr="00325EA7">
        <w:rPr>
          <w:rFonts w:ascii="Arial" w:hAnsi="Arial" w:cs="Arial"/>
          <w:sz w:val="24"/>
          <w:szCs w:val="24"/>
        </w:rPr>
        <w:t xml:space="preserve">), con precios vigentes al mes de </w:t>
      </w:r>
      <w:r>
        <w:rPr>
          <w:rFonts w:ascii="Arial" w:hAnsi="Arial" w:cs="Arial"/>
          <w:sz w:val="24"/>
          <w:szCs w:val="24"/>
        </w:rPr>
        <w:t>Julio</w:t>
      </w:r>
      <w:r w:rsidRPr="00325EA7">
        <w:rPr>
          <w:rFonts w:ascii="Arial" w:hAnsi="Arial" w:cs="Arial"/>
          <w:sz w:val="24"/>
          <w:szCs w:val="24"/>
        </w:rPr>
        <w:t xml:space="preserve"> de</w:t>
      </w:r>
      <w:r>
        <w:rPr>
          <w:rFonts w:ascii="Arial" w:hAnsi="Arial" w:cs="Arial"/>
          <w:sz w:val="24"/>
          <w:szCs w:val="24"/>
        </w:rPr>
        <w:t>l</w:t>
      </w:r>
      <w:r w:rsidRPr="00325EA7">
        <w:rPr>
          <w:rFonts w:ascii="Arial" w:hAnsi="Arial" w:cs="Arial"/>
          <w:sz w:val="24"/>
          <w:szCs w:val="24"/>
        </w:rPr>
        <w:t xml:space="preserve"> 2018, esto incluye el Impuesto General a las Ventas, desagregado de la siguiente manera:</w:t>
      </w:r>
    </w:p>
    <w:p w:rsidR="00B00D95" w:rsidRDefault="00B00D95" w:rsidP="00B00D95">
      <w:pPr>
        <w:jc w:val="both"/>
        <w:rPr>
          <w:rFonts w:ascii="Arial" w:hAnsi="Arial" w:cs="Arial"/>
          <w:sz w:val="24"/>
          <w:szCs w:val="24"/>
        </w:rPr>
      </w:pPr>
    </w:p>
    <w:p w:rsidR="00B00D95" w:rsidRPr="004D17EB" w:rsidRDefault="00B00D95" w:rsidP="00B00D95">
      <w:pPr>
        <w:pStyle w:val="Sinespaciado"/>
        <w:jc w:val="center"/>
        <w:rPr>
          <w:rFonts w:ascii="Arial" w:eastAsia="Arial Unicode MS" w:hAnsi="Arial" w:cs="Arial"/>
          <w:b/>
          <w:sz w:val="24"/>
          <w:szCs w:val="24"/>
        </w:rPr>
      </w:pPr>
      <w:r w:rsidRPr="004D17EB">
        <w:rPr>
          <w:rFonts w:ascii="Arial" w:eastAsia="Arial Unicode MS" w:hAnsi="Arial" w:cs="Arial"/>
          <w:b/>
          <w:sz w:val="24"/>
          <w:szCs w:val="24"/>
        </w:rPr>
        <w:t>Cuadro</w:t>
      </w:r>
    </w:p>
    <w:p w:rsidR="00B00D95" w:rsidRDefault="00B00D95" w:rsidP="00B00D95">
      <w:pPr>
        <w:jc w:val="both"/>
        <w:rPr>
          <w:rFonts w:ascii="Arial" w:hAnsi="Arial" w:cs="Arial"/>
          <w:b/>
          <w:bCs/>
          <w:sz w:val="24"/>
          <w:szCs w:val="24"/>
          <w:lang w:val="es-ES_tradnl" w:bidi="he-IL"/>
        </w:rPr>
      </w:pPr>
    </w:p>
    <w:tbl>
      <w:tblPr>
        <w:tblW w:w="10437" w:type="dxa"/>
        <w:tblInd w:w="-781" w:type="dxa"/>
        <w:tblCellMar>
          <w:left w:w="70" w:type="dxa"/>
          <w:right w:w="70" w:type="dxa"/>
        </w:tblCellMar>
        <w:tblLook w:val="04A0"/>
      </w:tblPr>
      <w:tblGrid>
        <w:gridCol w:w="146"/>
        <w:gridCol w:w="2954"/>
        <w:gridCol w:w="2146"/>
        <w:gridCol w:w="740"/>
        <w:gridCol w:w="1191"/>
        <w:gridCol w:w="660"/>
        <w:gridCol w:w="880"/>
        <w:gridCol w:w="820"/>
        <w:gridCol w:w="900"/>
      </w:tblGrid>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b/>
                <w:bCs/>
                <w:sz w:val="18"/>
                <w:szCs w:val="18"/>
                <w:lang w:val="es-MX" w:eastAsia="es-MX"/>
              </w:rPr>
            </w:pPr>
            <w:r w:rsidRPr="001F6621">
              <w:rPr>
                <w:rFonts w:ascii="Arial" w:hAnsi="Arial" w:cs="Arial"/>
                <w:b/>
                <w:bCs/>
                <w:sz w:val="18"/>
                <w:szCs w:val="18"/>
                <w:lang w:val="es-MX" w:eastAsia="es-MX"/>
              </w:rPr>
              <w:t>Personal Técnico, Administrativo y Otros</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b/>
                <w:bCs/>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Mes 01</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Mes 02</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Mes 03</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xml:space="preserve">. 01 </w:t>
            </w:r>
            <w:proofErr w:type="spellStart"/>
            <w:r w:rsidRPr="001F6621">
              <w:rPr>
                <w:rFonts w:ascii="Arial" w:hAnsi="Arial" w:cs="Arial"/>
                <w:sz w:val="18"/>
                <w:szCs w:val="18"/>
                <w:lang w:val="es-MX" w:eastAsia="es-MX"/>
              </w:rPr>
              <w:t>Ingº</w:t>
            </w:r>
            <w:proofErr w:type="spellEnd"/>
            <w:r w:rsidRPr="001F6621">
              <w:rPr>
                <w:rFonts w:ascii="Arial" w:hAnsi="Arial" w:cs="Arial"/>
                <w:sz w:val="18"/>
                <w:szCs w:val="18"/>
                <w:lang w:val="es-MX" w:eastAsia="es-MX"/>
              </w:rPr>
              <w:t xml:space="preserve"> Supervisor de Obra (3.0 Mes; </w:t>
            </w:r>
            <w:proofErr w:type="spellStart"/>
            <w:r w:rsidRPr="001F6621">
              <w:rPr>
                <w:rFonts w:ascii="Arial" w:hAnsi="Arial" w:cs="Arial"/>
                <w:sz w:val="18"/>
                <w:szCs w:val="18"/>
                <w:lang w:val="es-MX" w:eastAsia="es-MX"/>
              </w:rPr>
              <w:t>Coef</w:t>
            </w:r>
            <w:proofErr w:type="spellEnd"/>
            <w:r w:rsidRPr="001F6621">
              <w:rPr>
                <w:rFonts w:ascii="Arial" w:hAnsi="Arial" w:cs="Arial"/>
                <w:sz w:val="18"/>
                <w:szCs w:val="18"/>
                <w:lang w:val="es-MX" w:eastAsia="es-MX"/>
              </w:rPr>
              <w:t>. 1.00, 0.50 Liquidación)</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30,000.00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10000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10000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xml:space="preserve">. 01 </w:t>
            </w:r>
            <w:proofErr w:type="spellStart"/>
            <w:r w:rsidRPr="001F6621">
              <w:rPr>
                <w:rFonts w:ascii="Arial" w:hAnsi="Arial" w:cs="Arial"/>
                <w:sz w:val="18"/>
                <w:szCs w:val="18"/>
                <w:lang w:val="es-MX" w:eastAsia="es-MX"/>
              </w:rPr>
              <w:t>Ingº</w:t>
            </w:r>
            <w:proofErr w:type="spellEnd"/>
            <w:r w:rsidRPr="001F6621">
              <w:rPr>
                <w:rFonts w:ascii="Arial" w:hAnsi="Arial" w:cs="Arial"/>
                <w:sz w:val="18"/>
                <w:szCs w:val="18"/>
                <w:lang w:val="es-MX" w:eastAsia="es-MX"/>
              </w:rPr>
              <w:t xml:space="preserve"> Asistente de Supervisión (3.0 Mes; </w:t>
            </w:r>
            <w:proofErr w:type="spellStart"/>
            <w:r w:rsidRPr="001F6621">
              <w:rPr>
                <w:rFonts w:ascii="Arial" w:hAnsi="Arial" w:cs="Arial"/>
                <w:sz w:val="18"/>
                <w:szCs w:val="18"/>
                <w:lang w:val="es-MX" w:eastAsia="es-MX"/>
              </w:rPr>
              <w:t>Coef</w:t>
            </w:r>
            <w:proofErr w:type="spellEnd"/>
            <w:r w:rsidRPr="001F6621">
              <w:rPr>
                <w:rFonts w:ascii="Arial" w:hAnsi="Arial" w:cs="Arial"/>
                <w:sz w:val="18"/>
                <w:szCs w:val="18"/>
                <w:lang w:val="es-MX" w:eastAsia="es-MX"/>
              </w:rPr>
              <w:t>. 1.00)</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48,000.00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8000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8000</w:t>
            </w:r>
          </w:p>
        </w:tc>
      </w:tr>
      <w:tr w:rsidR="00B00D95" w:rsidRPr="001F6621" w:rsidTr="00B065ED">
        <w:trPr>
          <w:trHeight w:val="255"/>
        </w:trPr>
        <w:tc>
          <w:tcPr>
            <w:tcW w:w="3100" w:type="dxa"/>
            <w:gridSpan w:val="2"/>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01 Topógrafo (3 Meses)</w:t>
            </w: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9,000.00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3000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3000</w:t>
            </w:r>
          </w:p>
        </w:tc>
      </w:tr>
      <w:tr w:rsidR="00B00D95" w:rsidRPr="001F6621" w:rsidTr="00B065ED">
        <w:trPr>
          <w:trHeight w:val="255"/>
        </w:trPr>
        <w:tc>
          <w:tcPr>
            <w:tcW w:w="3100" w:type="dxa"/>
            <w:gridSpan w:val="2"/>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01 Alquiler de Camioneta</w:t>
            </w: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13,500.00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4500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4500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Alquiler de Equipo Topográfic</w:t>
            </w:r>
            <w:r>
              <w:rPr>
                <w:rFonts w:ascii="Arial" w:hAnsi="Arial" w:cs="Arial"/>
                <w:sz w:val="18"/>
                <w:szCs w:val="18"/>
                <w:lang w:val="es-MX" w:eastAsia="es-MX"/>
              </w:rPr>
              <w:t>o</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9,600.00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3200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3200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Equipos, Mobiliario y Útiles de Oficina</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1,500.00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500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500</w:t>
            </w:r>
          </w:p>
        </w:tc>
      </w:tr>
      <w:tr w:rsidR="00B00D95" w:rsidRPr="001F6621" w:rsidTr="00B065ED">
        <w:trPr>
          <w:trHeight w:val="255"/>
        </w:trPr>
        <w:tc>
          <w:tcPr>
            <w:tcW w:w="3100" w:type="dxa"/>
            <w:gridSpan w:val="2"/>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Control de calidad</w:t>
            </w: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4,500.00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1500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1500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xml:space="preserve">    Estudio de Mecánica de Suelos </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700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xml:space="preserve">    Estudio de Densidad de Campo </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r>
      <w:tr w:rsidR="00B00D95" w:rsidRPr="001F6621" w:rsidTr="00B065ED">
        <w:trPr>
          <w:trHeight w:val="255"/>
        </w:trPr>
        <w:tc>
          <w:tcPr>
            <w:tcW w:w="3100" w:type="dxa"/>
            <w:gridSpan w:val="2"/>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Alquiler de oficina</w:t>
            </w: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2,400.00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800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800</w:t>
            </w: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r w:rsidRPr="001F6621">
              <w:rPr>
                <w:rFonts w:ascii="Arial" w:hAnsi="Arial" w:cs="Arial"/>
                <w:sz w:val="18"/>
                <w:szCs w:val="18"/>
                <w:lang w:val="es-MX" w:eastAsia="es-MX"/>
              </w:rPr>
              <w:t>. Copias de Documentos y Planos</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proofErr w:type="gramStart"/>
            <w:r w:rsidRPr="001F6621">
              <w:rPr>
                <w:rFonts w:ascii="Arial" w:hAnsi="Arial" w:cs="Arial"/>
                <w:sz w:val="18"/>
                <w:szCs w:val="18"/>
                <w:lang w:val="es-MX" w:eastAsia="es-MX"/>
              </w:rPr>
              <w:t>s</w:t>
            </w:r>
            <w:proofErr w:type="gramEnd"/>
            <w:r w:rsidRPr="001F6621">
              <w:rPr>
                <w:rFonts w:ascii="Arial" w:hAnsi="Arial" w:cs="Arial"/>
                <w:sz w:val="18"/>
                <w:szCs w:val="18"/>
                <w:lang w:val="es-MX" w:eastAsia="es-MX"/>
              </w:rPr>
              <w:t>/.</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8"/>
                <w:szCs w:val="18"/>
                <w:lang w:val="es-MX" w:eastAsia="es-MX"/>
              </w:rPr>
            </w:pPr>
            <w:r w:rsidRPr="001F6621">
              <w:rPr>
                <w:rFonts w:ascii="Arial" w:hAnsi="Arial" w:cs="Arial"/>
                <w:sz w:val="18"/>
                <w:szCs w:val="18"/>
                <w:lang w:val="es-MX" w:eastAsia="es-MX"/>
              </w:rPr>
              <w:t>900.00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r w:rsidRPr="001F6621">
              <w:rPr>
                <w:rFonts w:ascii="Arial" w:hAnsi="Arial" w:cs="Arial"/>
                <w:sz w:val="16"/>
                <w:szCs w:val="16"/>
                <w:lang w:val="es-MX" w:eastAsia="es-MX"/>
              </w:rPr>
              <w:t>300</w:t>
            </w: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r w:rsidRPr="001F6621">
              <w:rPr>
                <w:rFonts w:ascii="Arial" w:hAnsi="Arial" w:cs="Arial"/>
                <w:sz w:val="16"/>
                <w:szCs w:val="16"/>
                <w:lang w:val="es-MX" w:eastAsia="es-MX"/>
              </w:rPr>
              <w:t>300</w:t>
            </w:r>
          </w:p>
        </w:tc>
      </w:tr>
      <w:tr w:rsidR="00B00D95" w:rsidRPr="001F6621" w:rsidTr="00B065ED">
        <w:trPr>
          <w:trHeight w:val="120"/>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Sub Total   s/.</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8"/>
                <w:szCs w:val="18"/>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5246" w:type="dxa"/>
            <w:gridSpan w:val="3"/>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b/>
                <w:bCs/>
                <w:sz w:val="18"/>
                <w:szCs w:val="18"/>
                <w:lang w:val="es-MX" w:eastAsia="es-MX"/>
              </w:rPr>
            </w:pPr>
            <w:r w:rsidRPr="001F6621">
              <w:rPr>
                <w:rFonts w:ascii="Arial" w:hAnsi="Arial" w:cs="Arial"/>
                <w:b/>
                <w:bCs/>
                <w:sz w:val="18"/>
                <w:szCs w:val="18"/>
                <w:lang w:val="es-MX" w:eastAsia="es-MX"/>
              </w:rPr>
              <w:t>TOTAL GASTOS DE SUPERVISION Y LIQUID.(%GS):</w:t>
            </w: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TOTAL    s/.</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vMerge w:val="restart"/>
            <w:tcBorders>
              <w:top w:val="nil"/>
              <w:left w:val="nil"/>
              <w:bottom w:val="nil"/>
              <w:right w:val="nil"/>
            </w:tcBorders>
            <w:shd w:val="clear" w:color="auto" w:fill="auto"/>
            <w:noWrap/>
            <w:vAlign w:val="center"/>
            <w:hideMark/>
          </w:tcPr>
          <w:p w:rsidR="00B00D95" w:rsidRPr="001F6621" w:rsidRDefault="00B00D95" w:rsidP="00B065ED">
            <w:pPr>
              <w:widowControl/>
              <w:jc w:val="center"/>
              <w:rPr>
                <w:rFonts w:ascii="Arial" w:hAnsi="Arial" w:cs="Arial"/>
                <w:b/>
                <w:bCs/>
                <w:sz w:val="24"/>
                <w:szCs w:val="24"/>
                <w:lang w:val="es-MX" w:eastAsia="es-MX"/>
              </w:rPr>
            </w:pPr>
            <w:r w:rsidRPr="001F6621">
              <w:rPr>
                <w:rFonts w:ascii="Arial" w:hAnsi="Arial" w:cs="Arial"/>
                <w:b/>
                <w:bCs/>
                <w:sz w:val="24"/>
                <w:szCs w:val="24"/>
                <w:lang w:val="es-MX" w:eastAsia="es-MX"/>
              </w:rPr>
              <w:t>% GS  =</w:t>
            </w:r>
          </w:p>
        </w:tc>
        <w:tc>
          <w:tcPr>
            <w:tcW w:w="2886" w:type="dxa"/>
            <w:gridSpan w:val="2"/>
            <w:tcBorders>
              <w:top w:val="nil"/>
              <w:left w:val="nil"/>
              <w:bottom w:val="single" w:sz="4" w:space="0" w:color="auto"/>
              <w:right w:val="nil"/>
            </w:tcBorders>
            <w:shd w:val="clear" w:color="auto" w:fill="auto"/>
            <w:noWrap/>
            <w:vAlign w:val="bottom"/>
            <w:hideMark/>
          </w:tcPr>
          <w:p w:rsidR="00B00D95" w:rsidRPr="001F6621" w:rsidRDefault="00B00D95" w:rsidP="00B065ED">
            <w:pPr>
              <w:widowControl/>
              <w:jc w:val="center"/>
              <w:rPr>
                <w:rFonts w:ascii="Arial" w:hAnsi="Arial" w:cs="Arial"/>
                <w:b/>
                <w:bCs/>
                <w:sz w:val="18"/>
                <w:szCs w:val="18"/>
                <w:lang w:val="es-MX" w:eastAsia="es-MX"/>
              </w:rPr>
            </w:pPr>
            <w:r w:rsidRPr="001F6621">
              <w:rPr>
                <w:rFonts w:ascii="Arial" w:hAnsi="Arial" w:cs="Arial"/>
                <w:b/>
                <w:bCs/>
                <w:sz w:val="18"/>
                <w:szCs w:val="18"/>
                <w:lang w:val="es-MX" w:eastAsia="es-MX"/>
              </w:rPr>
              <w:t>∑   GASTOS DE SUPERVISION Y LIQUID.</w:t>
            </w:r>
          </w:p>
        </w:tc>
        <w:tc>
          <w:tcPr>
            <w:tcW w:w="1191" w:type="dxa"/>
            <w:tcBorders>
              <w:top w:val="nil"/>
              <w:left w:val="nil"/>
              <w:bottom w:val="single" w:sz="4" w:space="0" w:color="auto"/>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119,400.00</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vMerge/>
            <w:tcBorders>
              <w:top w:val="nil"/>
              <w:left w:val="nil"/>
              <w:bottom w:val="nil"/>
              <w:right w:val="nil"/>
            </w:tcBorders>
            <w:vAlign w:val="center"/>
            <w:hideMark/>
          </w:tcPr>
          <w:p w:rsidR="00B00D95" w:rsidRPr="001F6621" w:rsidRDefault="00B00D95" w:rsidP="00B065ED">
            <w:pPr>
              <w:widowControl/>
              <w:rPr>
                <w:rFonts w:ascii="Arial" w:hAnsi="Arial" w:cs="Arial"/>
                <w:b/>
                <w:bCs/>
                <w:sz w:val="24"/>
                <w:szCs w:val="24"/>
                <w:lang w:val="es-MX" w:eastAsia="es-MX"/>
              </w:rPr>
            </w:pPr>
          </w:p>
        </w:tc>
        <w:tc>
          <w:tcPr>
            <w:tcW w:w="2886" w:type="dxa"/>
            <w:gridSpan w:val="2"/>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b/>
                <w:bCs/>
                <w:sz w:val="18"/>
                <w:szCs w:val="18"/>
                <w:lang w:val="es-MX" w:eastAsia="es-MX"/>
              </w:rPr>
            </w:pPr>
            <w:r w:rsidRPr="001F6621">
              <w:rPr>
                <w:rFonts w:ascii="Arial" w:hAnsi="Arial" w:cs="Arial"/>
                <w:b/>
                <w:bCs/>
                <w:sz w:val="18"/>
                <w:szCs w:val="18"/>
                <w:lang w:val="es-MX" w:eastAsia="es-MX"/>
              </w:rPr>
              <w:t>PRESUPUESTO DE OBRA</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8"/>
                <w:szCs w:val="18"/>
                <w:lang w:val="es-MX" w:eastAsia="es-MX"/>
              </w:rPr>
            </w:pPr>
            <w:r w:rsidRPr="001F6621">
              <w:rPr>
                <w:rFonts w:ascii="Arial" w:hAnsi="Arial" w:cs="Arial"/>
                <w:b/>
                <w:bCs/>
                <w:sz w:val="18"/>
                <w:szCs w:val="18"/>
                <w:lang w:val="es-MX" w:eastAsia="es-MX"/>
              </w:rPr>
              <w:t>2,647,936.11</w:t>
            </w: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31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24"/>
                <w:szCs w:val="24"/>
                <w:lang w:val="es-MX" w:eastAsia="es-MX"/>
              </w:rPr>
            </w:pPr>
            <w:r w:rsidRPr="001F6621">
              <w:rPr>
                <w:rFonts w:ascii="Arial" w:hAnsi="Arial" w:cs="Arial"/>
                <w:b/>
                <w:bCs/>
                <w:sz w:val="24"/>
                <w:szCs w:val="24"/>
                <w:lang w:val="es-MX" w:eastAsia="es-MX"/>
              </w:rPr>
              <w:t>% GS =</w:t>
            </w:r>
          </w:p>
        </w:tc>
        <w:tc>
          <w:tcPr>
            <w:tcW w:w="2886" w:type="dxa"/>
            <w:gridSpan w:val="2"/>
            <w:tcBorders>
              <w:top w:val="nil"/>
              <w:left w:val="nil"/>
              <w:bottom w:val="nil"/>
              <w:right w:val="nil"/>
            </w:tcBorders>
            <w:shd w:val="clear" w:color="auto" w:fill="auto"/>
            <w:noWrap/>
            <w:vAlign w:val="bottom"/>
            <w:hideMark/>
          </w:tcPr>
          <w:p w:rsidR="00B00D95" w:rsidRPr="001F6621" w:rsidRDefault="00B00D95" w:rsidP="00B065ED">
            <w:pPr>
              <w:widowControl/>
              <w:jc w:val="center"/>
              <w:rPr>
                <w:rFonts w:ascii="Arial" w:hAnsi="Arial" w:cs="Arial"/>
                <w:b/>
                <w:bCs/>
                <w:sz w:val="24"/>
                <w:szCs w:val="24"/>
                <w:lang w:val="es-MX" w:eastAsia="es-MX"/>
              </w:rPr>
            </w:pPr>
            <w:r w:rsidRPr="001F6621">
              <w:rPr>
                <w:rFonts w:ascii="Arial" w:hAnsi="Arial" w:cs="Arial"/>
                <w:b/>
                <w:bCs/>
                <w:sz w:val="24"/>
                <w:szCs w:val="24"/>
                <w:lang w:val="es-MX" w:eastAsia="es-MX"/>
              </w:rPr>
              <w:t>4.509172239809060%</w:t>
            </w: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b/>
                <w:bCs/>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r w:rsidR="00B00D95" w:rsidRPr="001F6621" w:rsidTr="00B065ED">
        <w:trPr>
          <w:trHeight w:val="255"/>
        </w:trPr>
        <w:tc>
          <w:tcPr>
            <w:tcW w:w="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954"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2146"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74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1191"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66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88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sz w:val="16"/>
                <w:szCs w:val="16"/>
                <w:lang w:val="es-MX" w:eastAsia="es-MX"/>
              </w:rPr>
            </w:pPr>
          </w:p>
        </w:tc>
        <w:tc>
          <w:tcPr>
            <w:tcW w:w="820" w:type="dxa"/>
            <w:tcBorders>
              <w:top w:val="nil"/>
              <w:left w:val="nil"/>
              <w:bottom w:val="nil"/>
              <w:right w:val="nil"/>
            </w:tcBorders>
            <w:shd w:val="clear" w:color="auto" w:fill="auto"/>
            <w:noWrap/>
            <w:vAlign w:val="bottom"/>
            <w:hideMark/>
          </w:tcPr>
          <w:p w:rsidR="00B00D95" w:rsidRPr="001F6621" w:rsidRDefault="00B00D95" w:rsidP="00B065ED">
            <w:pPr>
              <w:widowControl/>
              <w:jc w:val="right"/>
              <w:rPr>
                <w:rFonts w:ascii="Arial" w:hAnsi="Arial" w:cs="Arial"/>
                <w:sz w:val="16"/>
                <w:szCs w:val="16"/>
                <w:lang w:val="es-MX" w:eastAsia="es-MX"/>
              </w:rPr>
            </w:pPr>
          </w:p>
        </w:tc>
        <w:tc>
          <w:tcPr>
            <w:tcW w:w="900" w:type="dxa"/>
            <w:tcBorders>
              <w:top w:val="nil"/>
              <w:left w:val="nil"/>
              <w:bottom w:val="nil"/>
              <w:right w:val="nil"/>
            </w:tcBorders>
            <w:shd w:val="clear" w:color="auto" w:fill="auto"/>
            <w:noWrap/>
            <w:vAlign w:val="bottom"/>
            <w:hideMark/>
          </w:tcPr>
          <w:p w:rsidR="00B00D95" w:rsidRPr="001F6621" w:rsidRDefault="00B00D95" w:rsidP="00B065ED">
            <w:pPr>
              <w:widowControl/>
              <w:rPr>
                <w:rFonts w:ascii="Arial" w:hAnsi="Arial" w:cs="Arial"/>
                <w:lang w:val="es-MX" w:eastAsia="es-MX"/>
              </w:rPr>
            </w:pPr>
          </w:p>
        </w:tc>
      </w:tr>
    </w:tbl>
    <w:p w:rsidR="00B00D95" w:rsidRDefault="00B00D95" w:rsidP="00ED290A">
      <w:pPr>
        <w:jc w:val="both"/>
        <w:rPr>
          <w:rFonts w:ascii="Arial" w:hAnsi="Arial" w:cs="Arial"/>
          <w:sz w:val="24"/>
          <w:szCs w:val="24"/>
          <w:lang w:val="es-ES_tradnl"/>
        </w:rPr>
      </w:pPr>
    </w:p>
    <w:p w:rsidR="00B00D95" w:rsidRDefault="00B00D95" w:rsidP="00ED290A">
      <w:pPr>
        <w:jc w:val="both"/>
        <w:rPr>
          <w:rFonts w:ascii="Arial" w:hAnsi="Arial" w:cs="Arial"/>
          <w:sz w:val="24"/>
          <w:szCs w:val="24"/>
          <w:lang w:val="es-ES_tradnl"/>
        </w:rPr>
      </w:pPr>
    </w:p>
    <w:p w:rsidR="00ED290A" w:rsidRPr="000C17AE" w:rsidRDefault="00EA3AF2" w:rsidP="00ED290A">
      <w:pPr>
        <w:jc w:val="both"/>
        <w:rPr>
          <w:rFonts w:ascii="Arial" w:hAnsi="Arial" w:cs="Arial"/>
          <w:sz w:val="24"/>
          <w:szCs w:val="24"/>
          <w:lang w:val="es-ES_tradnl" w:bidi="he-IL"/>
        </w:rPr>
      </w:pPr>
      <w:r>
        <w:rPr>
          <w:rFonts w:ascii="Arial" w:hAnsi="Arial" w:cs="Arial"/>
          <w:b/>
          <w:bCs/>
          <w:sz w:val="24"/>
          <w:szCs w:val="24"/>
          <w:lang w:val="es-ES_tradnl" w:bidi="he-IL"/>
        </w:rPr>
        <w:t>9.0.</w:t>
      </w:r>
      <w:r w:rsidR="00ED290A" w:rsidRPr="000C17AE">
        <w:rPr>
          <w:rFonts w:ascii="Arial" w:hAnsi="Arial" w:cs="Arial"/>
          <w:b/>
          <w:bCs/>
          <w:sz w:val="24"/>
          <w:szCs w:val="24"/>
          <w:lang w:val="es-ES_tradnl" w:bidi="he-IL"/>
        </w:rPr>
        <w:tab/>
      </w:r>
      <w:r w:rsidR="00273EDE">
        <w:rPr>
          <w:rFonts w:ascii="Arial" w:hAnsi="Arial" w:cs="Arial"/>
          <w:b/>
          <w:bCs/>
          <w:sz w:val="24"/>
          <w:szCs w:val="24"/>
          <w:lang w:val="es-ES_tradnl" w:bidi="he-IL"/>
        </w:rPr>
        <w:t>OPERACIÓN Y MANTENIMIENTO</w:t>
      </w:r>
    </w:p>
    <w:p w:rsidR="00ED290A" w:rsidRDefault="00ED290A" w:rsidP="00ED290A">
      <w:pPr>
        <w:jc w:val="both"/>
        <w:rPr>
          <w:rFonts w:ascii="Arial" w:hAnsi="Arial" w:cs="Arial"/>
          <w:sz w:val="24"/>
          <w:szCs w:val="24"/>
          <w:lang w:val="es-ES_tradnl" w:bidi="he-IL"/>
        </w:rPr>
      </w:pPr>
    </w:p>
    <w:p w:rsidR="00273EDE" w:rsidRDefault="00273EDE" w:rsidP="007C73F5">
      <w:pPr>
        <w:jc w:val="both"/>
        <w:rPr>
          <w:rFonts w:ascii="Arial" w:hAnsi="Arial" w:cs="Arial"/>
          <w:sz w:val="24"/>
          <w:szCs w:val="24"/>
          <w:lang w:val="es-ES_tradnl" w:bidi="he-IL"/>
        </w:rPr>
      </w:pPr>
      <w:r>
        <w:rPr>
          <w:rFonts w:ascii="Arial" w:hAnsi="Arial" w:cs="Arial"/>
          <w:sz w:val="24"/>
          <w:szCs w:val="24"/>
          <w:lang w:val="es-ES_tradnl" w:bidi="he-IL"/>
        </w:rPr>
        <w:t xml:space="preserve">El encargado de realizar la operación y mantenimiento es la Dirección Regional Sectorial de Transportes y Comunicaciones de Tumbes, la cual consigna un monto de s/. </w:t>
      </w:r>
      <w:r w:rsidR="003875AD">
        <w:rPr>
          <w:rFonts w:ascii="Arial" w:hAnsi="Arial" w:cs="Arial"/>
          <w:sz w:val="24"/>
          <w:szCs w:val="24"/>
          <w:lang w:val="es-ES_tradnl" w:bidi="he-IL"/>
        </w:rPr>
        <w:t>230</w:t>
      </w:r>
      <w:r>
        <w:rPr>
          <w:rFonts w:ascii="Arial" w:hAnsi="Arial" w:cs="Arial"/>
          <w:sz w:val="24"/>
          <w:szCs w:val="24"/>
          <w:lang w:val="es-ES_tradnl" w:bidi="he-IL"/>
        </w:rPr>
        <w:t>,000. Soles para el mantenimiento rutinario de l</w:t>
      </w:r>
      <w:r w:rsidR="00455B7D">
        <w:rPr>
          <w:rFonts w:ascii="Arial" w:hAnsi="Arial" w:cs="Arial"/>
          <w:sz w:val="24"/>
          <w:szCs w:val="24"/>
          <w:lang w:val="es-ES_tradnl" w:bidi="he-IL"/>
        </w:rPr>
        <w:t>a carretera departamental</w:t>
      </w:r>
      <w:r w:rsidR="003875AD">
        <w:rPr>
          <w:rFonts w:ascii="Arial" w:hAnsi="Arial" w:cs="Arial"/>
          <w:sz w:val="24"/>
          <w:szCs w:val="24"/>
          <w:lang w:val="es-ES_tradnl" w:bidi="he-IL"/>
        </w:rPr>
        <w:t xml:space="preserve"> TU 109</w:t>
      </w:r>
      <w:r w:rsidR="002416A4">
        <w:rPr>
          <w:rFonts w:ascii="Arial" w:hAnsi="Arial" w:cs="Arial"/>
          <w:sz w:val="24"/>
          <w:szCs w:val="24"/>
          <w:lang w:val="es-ES_tradnl" w:bidi="he-IL"/>
        </w:rPr>
        <w:t>.</w:t>
      </w:r>
    </w:p>
    <w:p w:rsidR="00A562C4" w:rsidRDefault="00A562C4" w:rsidP="00A562C4">
      <w:pPr>
        <w:jc w:val="both"/>
        <w:rPr>
          <w:rFonts w:ascii="Arial" w:hAnsi="Arial" w:cs="Arial"/>
          <w:b/>
          <w:bCs/>
          <w:sz w:val="24"/>
          <w:szCs w:val="24"/>
          <w:lang w:val="es-ES_tradnl" w:bidi="he-IL"/>
        </w:rPr>
      </w:pPr>
    </w:p>
    <w:p w:rsidR="00B00D95" w:rsidRDefault="00B00D95" w:rsidP="00A562C4">
      <w:pPr>
        <w:jc w:val="both"/>
        <w:rPr>
          <w:rFonts w:ascii="Arial" w:hAnsi="Arial" w:cs="Arial"/>
          <w:b/>
          <w:bCs/>
          <w:sz w:val="24"/>
          <w:szCs w:val="24"/>
          <w:lang w:val="es-ES_tradnl" w:bidi="he-IL"/>
        </w:rPr>
      </w:pPr>
    </w:p>
    <w:p w:rsidR="00B00D95" w:rsidRPr="00455B7D" w:rsidRDefault="00B00D95" w:rsidP="00A562C4">
      <w:pPr>
        <w:jc w:val="both"/>
        <w:rPr>
          <w:rFonts w:ascii="Arial" w:hAnsi="Arial" w:cs="Arial"/>
          <w:b/>
          <w:bCs/>
          <w:sz w:val="24"/>
          <w:szCs w:val="24"/>
          <w:lang w:val="es-ES_tradnl" w:bidi="he-IL"/>
        </w:rPr>
      </w:pPr>
    </w:p>
    <w:p w:rsidR="00A562C4" w:rsidRPr="008D6410" w:rsidRDefault="00A562C4" w:rsidP="00A562C4">
      <w:pPr>
        <w:jc w:val="both"/>
        <w:rPr>
          <w:rFonts w:ascii="Arial" w:hAnsi="Arial" w:cs="Arial"/>
          <w:sz w:val="24"/>
          <w:szCs w:val="24"/>
          <w:lang w:val="es-PE" w:bidi="he-IL"/>
        </w:rPr>
      </w:pPr>
      <w:r w:rsidRPr="008D6410">
        <w:rPr>
          <w:rFonts w:ascii="Arial" w:hAnsi="Arial" w:cs="Arial"/>
          <w:b/>
          <w:bCs/>
          <w:sz w:val="24"/>
          <w:szCs w:val="24"/>
          <w:lang w:val="es-PE" w:bidi="he-IL"/>
        </w:rPr>
        <w:lastRenderedPageBreak/>
        <w:t>10.0</w:t>
      </w:r>
      <w:r>
        <w:rPr>
          <w:rFonts w:ascii="Arial" w:hAnsi="Arial" w:cs="Arial"/>
          <w:b/>
          <w:bCs/>
          <w:sz w:val="24"/>
          <w:szCs w:val="24"/>
          <w:lang w:val="es-PE" w:bidi="he-IL"/>
        </w:rPr>
        <w:t>.</w:t>
      </w:r>
      <w:r w:rsidRPr="008D6410">
        <w:rPr>
          <w:rFonts w:ascii="Arial" w:hAnsi="Arial" w:cs="Arial"/>
          <w:b/>
          <w:bCs/>
          <w:sz w:val="24"/>
          <w:szCs w:val="24"/>
          <w:lang w:val="es-PE" w:bidi="he-IL"/>
        </w:rPr>
        <w:tab/>
        <w:t>MODALIDAD DE EJECUCION</w:t>
      </w:r>
    </w:p>
    <w:p w:rsidR="00A562C4" w:rsidRPr="008D6410" w:rsidRDefault="00A562C4" w:rsidP="00A562C4">
      <w:pPr>
        <w:jc w:val="both"/>
        <w:rPr>
          <w:rFonts w:ascii="Arial" w:hAnsi="Arial" w:cs="Arial"/>
          <w:sz w:val="24"/>
          <w:szCs w:val="24"/>
          <w:lang w:val="es-PE" w:bidi="he-IL"/>
        </w:rPr>
      </w:pPr>
    </w:p>
    <w:p w:rsidR="00A562C4" w:rsidRPr="008D6410" w:rsidRDefault="00A562C4" w:rsidP="00A562C4">
      <w:pPr>
        <w:jc w:val="both"/>
        <w:rPr>
          <w:rFonts w:ascii="Arial" w:hAnsi="Arial" w:cs="Arial"/>
          <w:sz w:val="24"/>
          <w:szCs w:val="24"/>
          <w:lang w:val="es-PE" w:bidi="he-IL"/>
        </w:rPr>
      </w:pPr>
      <w:r w:rsidRPr="008D6410">
        <w:rPr>
          <w:rFonts w:ascii="Arial" w:hAnsi="Arial" w:cs="Arial"/>
          <w:sz w:val="24"/>
          <w:szCs w:val="24"/>
          <w:lang w:val="es-PE" w:bidi="he-IL"/>
        </w:rPr>
        <w:t>La obra se ejecutara por la modalidad de contrata a Precios Unitarios, El Gobierno Regional de Tumbes, es responsable de la ejecución, cumplirá con los requerimientos, normas y procedimientos que la Supervisión exija en los planos y especificaciones de obra.</w:t>
      </w:r>
    </w:p>
    <w:p w:rsidR="00A562C4" w:rsidRPr="008D6410" w:rsidRDefault="00A562C4" w:rsidP="00A562C4">
      <w:pPr>
        <w:ind w:left="708"/>
        <w:jc w:val="both"/>
        <w:rPr>
          <w:rFonts w:ascii="Arial" w:hAnsi="Arial" w:cs="Arial"/>
          <w:sz w:val="24"/>
          <w:szCs w:val="24"/>
          <w:lang w:val="es-PE" w:bidi="he-IL"/>
        </w:rPr>
      </w:pPr>
    </w:p>
    <w:p w:rsidR="00A562C4" w:rsidRPr="008D6410" w:rsidRDefault="00A562C4" w:rsidP="00A562C4">
      <w:pPr>
        <w:jc w:val="both"/>
        <w:rPr>
          <w:rFonts w:ascii="Arial" w:hAnsi="Arial" w:cs="Arial"/>
          <w:sz w:val="24"/>
          <w:szCs w:val="24"/>
          <w:lang w:val="es-PE" w:bidi="he-IL"/>
        </w:rPr>
      </w:pPr>
      <w:r w:rsidRPr="008D6410">
        <w:rPr>
          <w:rFonts w:ascii="Arial" w:hAnsi="Arial" w:cs="Arial"/>
          <w:b/>
          <w:bCs/>
          <w:sz w:val="24"/>
          <w:szCs w:val="24"/>
          <w:lang w:val="es-PE" w:bidi="he-IL"/>
        </w:rPr>
        <w:t>11.</w:t>
      </w:r>
      <w:r>
        <w:rPr>
          <w:rFonts w:ascii="Arial" w:hAnsi="Arial" w:cs="Arial"/>
          <w:b/>
          <w:bCs/>
          <w:sz w:val="24"/>
          <w:szCs w:val="24"/>
          <w:lang w:val="es-PE" w:bidi="he-IL"/>
        </w:rPr>
        <w:t>0</w:t>
      </w:r>
      <w:r w:rsidRPr="008D6410">
        <w:rPr>
          <w:rFonts w:ascii="Arial" w:hAnsi="Arial" w:cs="Arial"/>
          <w:b/>
          <w:bCs/>
          <w:sz w:val="24"/>
          <w:szCs w:val="24"/>
          <w:lang w:val="es-PE" w:bidi="he-IL"/>
        </w:rPr>
        <w:tab/>
        <w:t>LIBRE DISPONIBILIDAD DEL TERRENO</w:t>
      </w:r>
    </w:p>
    <w:p w:rsidR="00A562C4" w:rsidRPr="008D6410" w:rsidRDefault="00A562C4" w:rsidP="00A562C4">
      <w:pPr>
        <w:jc w:val="both"/>
        <w:rPr>
          <w:rFonts w:ascii="Arial" w:hAnsi="Arial" w:cs="Arial"/>
          <w:sz w:val="24"/>
          <w:szCs w:val="24"/>
          <w:lang w:val="es-PE" w:bidi="he-IL"/>
        </w:rPr>
      </w:pPr>
    </w:p>
    <w:p w:rsidR="00A562C4" w:rsidRPr="008D6410" w:rsidRDefault="00A562C4" w:rsidP="00A562C4">
      <w:pPr>
        <w:jc w:val="both"/>
        <w:rPr>
          <w:rFonts w:ascii="Arial" w:hAnsi="Arial" w:cs="Arial"/>
          <w:b/>
          <w:bCs/>
          <w:sz w:val="24"/>
          <w:szCs w:val="24"/>
          <w:lang w:val="es-PE" w:bidi="he-IL"/>
        </w:rPr>
      </w:pPr>
      <w:r w:rsidRPr="008D6410">
        <w:rPr>
          <w:rFonts w:ascii="Arial" w:hAnsi="Arial" w:cs="Arial"/>
          <w:sz w:val="24"/>
          <w:szCs w:val="24"/>
          <w:lang w:val="es-PE" w:bidi="he-IL"/>
        </w:rPr>
        <w:t xml:space="preserve">Realizado la Inspección a la zona de la obra y revisado la documentación correspondiente se concluye que: La Dirección Regional Sectorial de Transportes y Comunicaciones acredita la libre disponibilidad del terreno donde se ejecutará la obra, por ser una carretera departamental. </w:t>
      </w:r>
    </w:p>
    <w:p w:rsidR="00ED290A" w:rsidRPr="00A562C4" w:rsidRDefault="00ED290A" w:rsidP="00ED290A">
      <w:pPr>
        <w:ind w:left="708"/>
        <w:jc w:val="both"/>
        <w:rPr>
          <w:rFonts w:ascii="Arial" w:hAnsi="Arial" w:cs="Arial"/>
          <w:sz w:val="24"/>
          <w:szCs w:val="24"/>
          <w:lang w:val="es-PE" w:bidi="he-IL"/>
        </w:rPr>
      </w:pPr>
    </w:p>
    <w:p w:rsidR="0032174C" w:rsidRPr="00ED290A" w:rsidRDefault="0032174C">
      <w:pPr>
        <w:rPr>
          <w:lang w:val="es-ES_tradnl"/>
        </w:rPr>
      </w:pPr>
    </w:p>
    <w:sectPr w:rsidR="0032174C" w:rsidRPr="00ED290A" w:rsidSect="00342EE5">
      <w:headerReference w:type="default" r:id="rId13"/>
      <w:footerReference w:type="default" r:id="rId14"/>
      <w:pgSz w:w="11906" w:h="16838"/>
      <w:pgMar w:top="1417" w:right="1558" w:bottom="1417" w:left="1701" w:header="709" w:footer="412"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05382" w:rsidRDefault="00305382" w:rsidP="00BD7D03">
      <w:r>
        <w:separator/>
      </w:r>
    </w:p>
  </w:endnote>
  <w:endnote w:type="continuationSeparator" w:id="1">
    <w:p w:rsidR="00305382" w:rsidRDefault="00305382" w:rsidP="00BD7D0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Bernard MT Condensed">
    <w:panose1 w:val="02050806060905020404"/>
    <w:charset w:val="00"/>
    <w:family w:val="roman"/>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0D6" w:rsidRDefault="007820D6" w:rsidP="00342EE5">
    <w:pPr>
      <w:pStyle w:val="Piedepgina"/>
      <w:pBdr>
        <w:top w:val="single" w:sz="4" w:space="1" w:color="auto"/>
      </w:pBdr>
      <w:jc w:val="both"/>
      <w:rPr>
        <w:rFonts w:ascii="Arial" w:hAnsi="Arial" w:cs="Arial"/>
        <w:sz w:val="16"/>
        <w:szCs w:val="16"/>
        <w:lang w:val="es-ES_tradnl"/>
      </w:rPr>
    </w:pPr>
  </w:p>
  <w:p w:rsidR="007820D6" w:rsidRPr="008D5C39" w:rsidRDefault="007820D6" w:rsidP="00342EE5">
    <w:pPr>
      <w:pStyle w:val="Piedepgina"/>
      <w:pBdr>
        <w:top w:val="single" w:sz="4" w:space="1" w:color="auto"/>
      </w:pBdr>
      <w:jc w:val="center"/>
      <w:rPr>
        <w:rFonts w:ascii="Arial" w:hAnsi="Arial" w:cs="Arial"/>
        <w:sz w:val="18"/>
        <w:szCs w:val="18"/>
        <w:lang w:val="es-ES_tradnl"/>
      </w:rPr>
    </w:pPr>
    <w:r w:rsidRPr="008D5C39">
      <w:rPr>
        <w:rFonts w:ascii="Arial" w:hAnsi="Arial" w:cs="Arial"/>
        <w:color w:val="000000"/>
        <w:sz w:val="18"/>
        <w:szCs w:val="18"/>
      </w:rPr>
      <w:t>“</w:t>
    </w:r>
    <w:r>
      <w:rPr>
        <w:rFonts w:ascii="Arial" w:hAnsi="Arial" w:cs="Arial"/>
        <w:color w:val="000000"/>
        <w:sz w:val="18"/>
        <w:szCs w:val="18"/>
        <w:lang w:val="es-PE"/>
      </w:rPr>
      <w:t>INVERSION</w:t>
    </w:r>
    <w:r w:rsidRPr="008D5C39">
      <w:rPr>
        <w:rFonts w:ascii="Arial" w:hAnsi="Arial" w:cs="Arial"/>
        <w:color w:val="000000"/>
        <w:sz w:val="18"/>
        <w:szCs w:val="18"/>
      </w:rPr>
      <w:t xml:space="preserve">: </w:t>
    </w:r>
    <w:r w:rsidR="00A17278" w:rsidRPr="00A17278">
      <w:rPr>
        <w:rFonts w:ascii="Arial" w:hAnsi="Arial" w:cs="Arial"/>
        <w:color w:val="000000"/>
        <w:sz w:val="18"/>
        <w:szCs w:val="18"/>
        <w:lang w:val="es-MX"/>
      </w:rPr>
      <w:t>REPARACIÓN DE VIAS DEPARTAMENTALES; EN EL(LA) RUTA DEPARTAMENTAL TU 109, TRAMO EMP. TU - 108 EL HUASIMO - CABO INGA DISTRITO DE SAN JACINTO, PROVINCIA TUMBES, DEPARTAMENTO TUMBES</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05382" w:rsidRDefault="00305382" w:rsidP="00BD7D03">
      <w:r>
        <w:separator/>
      </w:r>
    </w:p>
  </w:footnote>
  <w:footnote w:type="continuationSeparator" w:id="1">
    <w:p w:rsidR="00305382" w:rsidRDefault="00305382" w:rsidP="00BD7D03">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820D6" w:rsidRPr="00AD3F99" w:rsidRDefault="007820D6" w:rsidP="00342EE5">
    <w:pPr>
      <w:tabs>
        <w:tab w:val="center" w:pos="4252"/>
        <w:tab w:val="right" w:pos="9072"/>
      </w:tabs>
      <w:jc w:val="center"/>
      <w:rPr>
        <w:b/>
        <w:sz w:val="22"/>
        <w:szCs w:val="22"/>
      </w:rPr>
    </w:pPr>
    <w:r>
      <w:rPr>
        <w:rFonts w:ascii="Bernard MT Condensed" w:hAnsi="Bernard MT Condensed"/>
        <w:b/>
        <w:noProof/>
        <w:sz w:val="22"/>
        <w:szCs w:val="22"/>
        <w:lang w:val="es-MX" w:eastAsia="es-MX"/>
      </w:rPr>
      <w:drawing>
        <wp:anchor distT="0" distB="0" distL="114300" distR="114300" simplePos="0" relativeHeight="251660288" behindDoc="1" locked="0" layoutInCell="1" allowOverlap="1">
          <wp:simplePos x="0" y="0"/>
          <wp:positionH relativeFrom="column">
            <wp:posOffset>-334010</wp:posOffset>
          </wp:positionH>
          <wp:positionV relativeFrom="paragraph">
            <wp:posOffset>-226695</wp:posOffset>
          </wp:positionV>
          <wp:extent cx="532765" cy="646430"/>
          <wp:effectExtent l="0" t="0" r="635" b="127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5106" t="15950" r="43518" b="8360"/>
                  <a:stretch>
                    <a:fillRect/>
                  </a:stretch>
                </pic:blipFill>
                <pic:spPr bwMode="auto">
                  <a:xfrm>
                    <a:off x="0" y="0"/>
                    <a:ext cx="532765" cy="646430"/>
                  </a:xfrm>
                  <a:prstGeom prst="rect">
                    <a:avLst/>
                  </a:prstGeom>
                  <a:noFill/>
                  <a:ln>
                    <a:noFill/>
                  </a:ln>
                </pic:spPr>
              </pic:pic>
            </a:graphicData>
          </a:graphic>
        </wp:anchor>
      </w:drawing>
    </w:r>
    <w:r w:rsidRPr="00AD3F99">
      <w:rPr>
        <w:b/>
        <w:sz w:val="22"/>
        <w:szCs w:val="22"/>
      </w:rPr>
      <w:t>Gobierno Regional Tumbes</w:t>
    </w:r>
  </w:p>
  <w:p w:rsidR="007820D6" w:rsidRPr="00AD3F99" w:rsidRDefault="00593C38" w:rsidP="00342EE5">
    <w:pPr>
      <w:tabs>
        <w:tab w:val="center" w:pos="4252"/>
        <w:tab w:val="right" w:pos="9072"/>
      </w:tabs>
      <w:jc w:val="center"/>
      <w:rPr>
        <w:b/>
        <w:sz w:val="22"/>
        <w:szCs w:val="22"/>
      </w:rPr>
    </w:pPr>
    <w:r>
      <w:rPr>
        <w:b/>
        <w:sz w:val="22"/>
        <w:szCs w:val="22"/>
      </w:rPr>
      <w:t>Gerencia Regional de Infraestructura</w:t>
    </w:r>
  </w:p>
  <w:p w:rsidR="007820D6" w:rsidRDefault="007F1311" w:rsidP="00342EE5">
    <w:pPr>
      <w:tabs>
        <w:tab w:val="center" w:pos="4252"/>
        <w:tab w:val="right" w:pos="9072"/>
      </w:tabs>
      <w:rPr>
        <w:b/>
        <w:sz w:val="22"/>
        <w:szCs w:val="22"/>
      </w:rPr>
    </w:pPr>
    <w:r w:rsidRPr="007F1311">
      <w:rPr>
        <w:b/>
        <w:noProof/>
        <w:sz w:val="22"/>
        <w:szCs w:val="22"/>
        <w:lang w:val="es-PE" w:eastAsia="es-PE"/>
      </w:rPr>
      <w:pict>
        <v:line id="Conector recto 30" o:spid="_x0000_s2049"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 from="-39.45pt,12.8pt" to="470.8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" strokeweight="3.5pt">
          <v:stroke linestyle="thinThick"/>
        </v:line>
      </w:pict>
    </w:r>
    <w:r w:rsidR="007820D6" w:rsidRPr="00AD3F99">
      <w:rPr>
        <w:b/>
        <w:sz w:val="22"/>
        <w:szCs w:val="22"/>
      </w:rPr>
      <w:tab/>
    </w:r>
    <w:r w:rsidR="00593C38">
      <w:rPr>
        <w:b/>
        <w:sz w:val="22"/>
        <w:szCs w:val="22"/>
      </w:rPr>
      <w:t>Sub Gerencia de Estudios Técnicos y Proyectos</w:t>
    </w:r>
  </w:p>
  <w:p w:rsidR="007820D6" w:rsidRPr="00AD3F99" w:rsidRDefault="007820D6" w:rsidP="00342EE5">
    <w:pPr>
      <w:tabs>
        <w:tab w:val="center" w:pos="4252"/>
        <w:tab w:val="right" w:pos="9072"/>
      </w:tabs>
      <w:rPr>
        <w:b/>
        <w:sz w:val="22"/>
        <w:szCs w:val="22"/>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0.9pt;height:10.9pt" o:bullet="t">
        <v:imagedata r:id="rId1" o:title="mso7EA6"/>
      </v:shape>
    </w:pict>
  </w:numPicBullet>
  <w:numPicBullet w:numPicBulletId="1">
    <w:pict>
      <v:shape id="_x0000_i1027" type="#_x0000_t75" style="width:10.9pt;height:10.9pt" o:bullet="t">
        <v:imagedata r:id="rId2" o:title="msoD965"/>
      </v:shape>
    </w:pict>
  </w:numPicBullet>
  <w:abstractNum w:abstractNumId="0">
    <w:nsid w:val="002B137B"/>
    <w:multiLevelType w:val="hybridMultilevel"/>
    <w:tmpl w:val="7292AC14"/>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
    <w:nsid w:val="080A1584"/>
    <w:multiLevelType w:val="hybridMultilevel"/>
    <w:tmpl w:val="EEA4906C"/>
    <w:lvl w:ilvl="0" w:tplc="17B2634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12C06C2"/>
    <w:multiLevelType w:val="hybridMultilevel"/>
    <w:tmpl w:val="F77A8B22"/>
    <w:lvl w:ilvl="0" w:tplc="A1026CDE">
      <w:numFmt w:val="bullet"/>
      <w:lvlText w:val="·"/>
      <w:lvlJc w:val="left"/>
      <w:pPr>
        <w:ind w:left="720" w:hanging="360"/>
      </w:pPr>
      <w:rPr>
        <w:rFonts w:ascii="Arial" w:eastAsia="Times New Roman" w:hAnsi="Arial" w:cs="Aria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nsid w:val="1AE31FB8"/>
    <w:multiLevelType w:val="multilevel"/>
    <w:tmpl w:val="0652BD02"/>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1DD817CA"/>
    <w:multiLevelType w:val="hybridMultilevel"/>
    <w:tmpl w:val="D0DC2524"/>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nsid w:val="211569CD"/>
    <w:multiLevelType w:val="multilevel"/>
    <w:tmpl w:val="3B3CCF26"/>
    <w:lvl w:ilvl="0">
      <w:start w:val="1"/>
      <w:numFmt w:val="decimal"/>
      <w:lvlText w:val="%1."/>
      <w:lvlJc w:val="left"/>
      <w:pPr>
        <w:ind w:left="495" w:hanging="495"/>
      </w:pPr>
      <w:rPr>
        <w:rFonts w:hint="default"/>
      </w:rPr>
    </w:lvl>
    <w:lvl w:ilvl="1">
      <w:start w:val="1"/>
      <w:numFmt w:val="decimal"/>
      <w:lvlText w:val="%1.%2."/>
      <w:lvlJc w:val="left"/>
      <w:pPr>
        <w:ind w:left="495" w:hanging="49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23234096"/>
    <w:multiLevelType w:val="hybridMultilevel"/>
    <w:tmpl w:val="AFAE241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7">
    <w:nsid w:val="282B3532"/>
    <w:multiLevelType w:val="hybridMultilevel"/>
    <w:tmpl w:val="6A4437BA"/>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8">
    <w:nsid w:val="2920789E"/>
    <w:multiLevelType w:val="multilevel"/>
    <w:tmpl w:val="31DE7758"/>
    <w:lvl w:ilvl="0">
      <w:start w:val="1"/>
      <w:numFmt w:val="decimal"/>
      <w:lvlText w:val="%1.0."/>
      <w:lvlJc w:val="left"/>
      <w:pPr>
        <w:ind w:left="1080" w:hanging="720"/>
      </w:pPr>
      <w:rPr>
        <w:rFonts w:hint="default"/>
      </w:rPr>
    </w:lvl>
    <w:lvl w:ilvl="1">
      <w:start w:val="1"/>
      <w:numFmt w:val="decimal"/>
      <w:lvlText w:val="%1.%2."/>
      <w:lvlJc w:val="left"/>
      <w:pPr>
        <w:ind w:left="1788" w:hanging="720"/>
      </w:pPr>
      <w:rPr>
        <w:rFonts w:hint="default"/>
      </w:rPr>
    </w:lvl>
    <w:lvl w:ilvl="2">
      <w:start w:val="1"/>
      <w:numFmt w:val="decimal"/>
      <w:lvlText w:val="%1.%2.%3."/>
      <w:lvlJc w:val="left"/>
      <w:pPr>
        <w:ind w:left="2496" w:hanging="720"/>
      </w:pPr>
      <w:rPr>
        <w:rFonts w:hint="default"/>
      </w:rPr>
    </w:lvl>
    <w:lvl w:ilvl="3">
      <w:start w:val="1"/>
      <w:numFmt w:val="decimal"/>
      <w:lvlText w:val="%1.%2.%3.%4."/>
      <w:lvlJc w:val="left"/>
      <w:pPr>
        <w:ind w:left="3564" w:hanging="1080"/>
      </w:pPr>
      <w:rPr>
        <w:rFonts w:hint="default"/>
      </w:rPr>
    </w:lvl>
    <w:lvl w:ilvl="4">
      <w:start w:val="1"/>
      <w:numFmt w:val="decimal"/>
      <w:lvlText w:val="%1.%2.%3.%4.%5."/>
      <w:lvlJc w:val="left"/>
      <w:pPr>
        <w:ind w:left="4272" w:hanging="1080"/>
      </w:pPr>
      <w:rPr>
        <w:rFonts w:hint="default"/>
      </w:rPr>
    </w:lvl>
    <w:lvl w:ilvl="5">
      <w:start w:val="1"/>
      <w:numFmt w:val="decimal"/>
      <w:lvlText w:val="%1.%2.%3.%4.%5.%6."/>
      <w:lvlJc w:val="left"/>
      <w:pPr>
        <w:ind w:left="5340" w:hanging="1440"/>
      </w:pPr>
      <w:rPr>
        <w:rFonts w:hint="default"/>
      </w:rPr>
    </w:lvl>
    <w:lvl w:ilvl="6">
      <w:start w:val="1"/>
      <w:numFmt w:val="decimal"/>
      <w:lvlText w:val="%1.%2.%3.%4.%5.%6.%7."/>
      <w:lvlJc w:val="left"/>
      <w:pPr>
        <w:ind w:left="6048" w:hanging="1440"/>
      </w:pPr>
      <w:rPr>
        <w:rFonts w:hint="default"/>
      </w:rPr>
    </w:lvl>
    <w:lvl w:ilvl="7">
      <w:start w:val="1"/>
      <w:numFmt w:val="decimal"/>
      <w:lvlText w:val="%1.%2.%3.%4.%5.%6.%7.%8."/>
      <w:lvlJc w:val="left"/>
      <w:pPr>
        <w:ind w:left="7116" w:hanging="1800"/>
      </w:pPr>
      <w:rPr>
        <w:rFonts w:hint="default"/>
      </w:rPr>
    </w:lvl>
    <w:lvl w:ilvl="8">
      <w:start w:val="1"/>
      <w:numFmt w:val="decimal"/>
      <w:lvlText w:val="%1.%2.%3.%4.%5.%6.%7.%8.%9."/>
      <w:lvlJc w:val="left"/>
      <w:pPr>
        <w:ind w:left="8184" w:hanging="2160"/>
      </w:pPr>
      <w:rPr>
        <w:rFonts w:hint="default"/>
      </w:rPr>
    </w:lvl>
  </w:abstractNum>
  <w:abstractNum w:abstractNumId="9">
    <w:nsid w:val="2AB51695"/>
    <w:multiLevelType w:val="hybridMultilevel"/>
    <w:tmpl w:val="23060D9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0">
    <w:nsid w:val="2ACF002C"/>
    <w:multiLevelType w:val="hybridMultilevel"/>
    <w:tmpl w:val="85765ED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nsid w:val="2B0879DB"/>
    <w:multiLevelType w:val="hybridMultilevel"/>
    <w:tmpl w:val="6DB2BE72"/>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2">
    <w:nsid w:val="2B290E1A"/>
    <w:multiLevelType w:val="hybridMultilevel"/>
    <w:tmpl w:val="69789310"/>
    <w:lvl w:ilvl="0" w:tplc="080A0007">
      <w:start w:val="1"/>
      <w:numFmt w:val="bullet"/>
      <w:lvlText w:val=""/>
      <w:lvlPicBulletId w:val="0"/>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330D3EA3"/>
    <w:multiLevelType w:val="hybridMultilevel"/>
    <w:tmpl w:val="4BF8F00A"/>
    <w:lvl w:ilvl="0" w:tplc="280A0017">
      <w:start w:val="1"/>
      <w:numFmt w:val="lowerLetter"/>
      <w:lvlText w:val="%1)"/>
      <w:lvlJc w:val="left"/>
      <w:pPr>
        <w:ind w:left="720" w:hanging="360"/>
      </w:p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
    <w:nsid w:val="36C5584C"/>
    <w:multiLevelType w:val="hybridMultilevel"/>
    <w:tmpl w:val="2D6E3948"/>
    <w:lvl w:ilvl="0" w:tplc="280A000D">
      <w:start w:val="1"/>
      <w:numFmt w:val="bullet"/>
      <w:lvlText w:val=""/>
      <w:lvlJc w:val="left"/>
      <w:pPr>
        <w:ind w:left="1428" w:hanging="360"/>
      </w:pPr>
      <w:rPr>
        <w:rFonts w:ascii="Wingdings" w:hAnsi="Wingdings" w:hint="default"/>
      </w:rPr>
    </w:lvl>
    <w:lvl w:ilvl="1" w:tplc="280A0003" w:tentative="1">
      <w:start w:val="1"/>
      <w:numFmt w:val="bullet"/>
      <w:lvlText w:val="o"/>
      <w:lvlJc w:val="left"/>
      <w:pPr>
        <w:ind w:left="2148" w:hanging="360"/>
      </w:pPr>
      <w:rPr>
        <w:rFonts w:ascii="Courier New" w:hAnsi="Courier New" w:cs="Courier New" w:hint="default"/>
      </w:rPr>
    </w:lvl>
    <w:lvl w:ilvl="2" w:tplc="280A0005" w:tentative="1">
      <w:start w:val="1"/>
      <w:numFmt w:val="bullet"/>
      <w:lvlText w:val=""/>
      <w:lvlJc w:val="left"/>
      <w:pPr>
        <w:ind w:left="2868" w:hanging="360"/>
      </w:pPr>
      <w:rPr>
        <w:rFonts w:ascii="Wingdings" w:hAnsi="Wingdings" w:hint="default"/>
      </w:rPr>
    </w:lvl>
    <w:lvl w:ilvl="3" w:tplc="280A0001" w:tentative="1">
      <w:start w:val="1"/>
      <w:numFmt w:val="bullet"/>
      <w:lvlText w:val=""/>
      <w:lvlJc w:val="left"/>
      <w:pPr>
        <w:ind w:left="3588" w:hanging="360"/>
      </w:pPr>
      <w:rPr>
        <w:rFonts w:ascii="Symbol" w:hAnsi="Symbol" w:hint="default"/>
      </w:rPr>
    </w:lvl>
    <w:lvl w:ilvl="4" w:tplc="280A0003" w:tentative="1">
      <w:start w:val="1"/>
      <w:numFmt w:val="bullet"/>
      <w:lvlText w:val="o"/>
      <w:lvlJc w:val="left"/>
      <w:pPr>
        <w:ind w:left="4308" w:hanging="360"/>
      </w:pPr>
      <w:rPr>
        <w:rFonts w:ascii="Courier New" w:hAnsi="Courier New" w:cs="Courier New" w:hint="default"/>
      </w:rPr>
    </w:lvl>
    <w:lvl w:ilvl="5" w:tplc="280A0005" w:tentative="1">
      <w:start w:val="1"/>
      <w:numFmt w:val="bullet"/>
      <w:lvlText w:val=""/>
      <w:lvlJc w:val="left"/>
      <w:pPr>
        <w:ind w:left="5028" w:hanging="360"/>
      </w:pPr>
      <w:rPr>
        <w:rFonts w:ascii="Wingdings" w:hAnsi="Wingdings" w:hint="default"/>
      </w:rPr>
    </w:lvl>
    <w:lvl w:ilvl="6" w:tplc="280A0001" w:tentative="1">
      <w:start w:val="1"/>
      <w:numFmt w:val="bullet"/>
      <w:lvlText w:val=""/>
      <w:lvlJc w:val="left"/>
      <w:pPr>
        <w:ind w:left="5748" w:hanging="360"/>
      </w:pPr>
      <w:rPr>
        <w:rFonts w:ascii="Symbol" w:hAnsi="Symbol" w:hint="default"/>
      </w:rPr>
    </w:lvl>
    <w:lvl w:ilvl="7" w:tplc="280A0003" w:tentative="1">
      <w:start w:val="1"/>
      <w:numFmt w:val="bullet"/>
      <w:lvlText w:val="o"/>
      <w:lvlJc w:val="left"/>
      <w:pPr>
        <w:ind w:left="6468" w:hanging="360"/>
      </w:pPr>
      <w:rPr>
        <w:rFonts w:ascii="Courier New" w:hAnsi="Courier New" w:cs="Courier New" w:hint="default"/>
      </w:rPr>
    </w:lvl>
    <w:lvl w:ilvl="8" w:tplc="280A0005" w:tentative="1">
      <w:start w:val="1"/>
      <w:numFmt w:val="bullet"/>
      <w:lvlText w:val=""/>
      <w:lvlJc w:val="left"/>
      <w:pPr>
        <w:ind w:left="7188" w:hanging="360"/>
      </w:pPr>
      <w:rPr>
        <w:rFonts w:ascii="Wingdings" w:hAnsi="Wingdings" w:hint="default"/>
      </w:rPr>
    </w:lvl>
  </w:abstractNum>
  <w:abstractNum w:abstractNumId="15">
    <w:nsid w:val="3A5D3373"/>
    <w:multiLevelType w:val="hybridMultilevel"/>
    <w:tmpl w:val="E2149922"/>
    <w:lvl w:ilvl="0" w:tplc="280A0007">
      <w:start w:val="1"/>
      <w:numFmt w:val="bullet"/>
      <w:lvlText w:val=""/>
      <w:lvlPicBulletId w:val="1"/>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nsid w:val="3CC16DC6"/>
    <w:multiLevelType w:val="multilevel"/>
    <w:tmpl w:val="00925ED0"/>
    <w:lvl w:ilvl="0">
      <w:start w:val="1"/>
      <w:numFmt w:val="upperRoman"/>
      <w:lvlText w:val="%1."/>
      <w:lvlJc w:val="left"/>
      <w:pPr>
        <w:ind w:left="862" w:hanging="720"/>
      </w:pPr>
      <w:rPr>
        <w:rFonts w:hint="default"/>
        <w:sz w:val="24"/>
        <w:szCs w:val="24"/>
      </w:rPr>
    </w:lvl>
    <w:lvl w:ilvl="1">
      <w:start w:val="1"/>
      <w:numFmt w:val="decimal"/>
      <w:isLgl/>
      <w:lvlText w:val="%1.%2"/>
      <w:lvlJc w:val="left"/>
      <w:pPr>
        <w:ind w:left="1415" w:hanging="705"/>
      </w:pPr>
      <w:rPr>
        <w:rFonts w:hint="default"/>
        <w:b/>
      </w:rPr>
    </w:lvl>
    <w:lvl w:ilvl="2">
      <w:start w:val="1"/>
      <w:numFmt w:val="decimal"/>
      <w:isLgl/>
      <w:lvlText w:val="%1.%2.%3"/>
      <w:lvlJc w:val="left"/>
      <w:pPr>
        <w:ind w:left="1994" w:hanging="720"/>
      </w:pPr>
      <w:rPr>
        <w:rFonts w:hint="default"/>
        <w:b/>
      </w:rPr>
    </w:lvl>
    <w:lvl w:ilvl="3">
      <w:start w:val="1"/>
      <w:numFmt w:val="decimal"/>
      <w:isLgl/>
      <w:lvlText w:val="%1.%2.%3.%4"/>
      <w:lvlJc w:val="left"/>
      <w:pPr>
        <w:ind w:left="2560" w:hanging="720"/>
      </w:pPr>
      <w:rPr>
        <w:rFonts w:hint="default"/>
        <w:b/>
      </w:rPr>
    </w:lvl>
    <w:lvl w:ilvl="4">
      <w:start w:val="1"/>
      <w:numFmt w:val="decimal"/>
      <w:isLgl/>
      <w:lvlText w:val="%1.%2.%3.%4.%5"/>
      <w:lvlJc w:val="left"/>
      <w:pPr>
        <w:ind w:left="3126" w:hanging="720"/>
      </w:pPr>
      <w:rPr>
        <w:rFonts w:hint="default"/>
        <w:b/>
      </w:rPr>
    </w:lvl>
    <w:lvl w:ilvl="5">
      <w:start w:val="1"/>
      <w:numFmt w:val="decimal"/>
      <w:isLgl/>
      <w:lvlText w:val="%1.%2.%3.%4.%5.%6"/>
      <w:lvlJc w:val="left"/>
      <w:pPr>
        <w:ind w:left="4052" w:hanging="1080"/>
      </w:pPr>
      <w:rPr>
        <w:rFonts w:hint="default"/>
        <w:b/>
      </w:rPr>
    </w:lvl>
    <w:lvl w:ilvl="6">
      <w:start w:val="1"/>
      <w:numFmt w:val="decimal"/>
      <w:isLgl/>
      <w:lvlText w:val="%1.%2.%3.%4.%5.%6.%7"/>
      <w:lvlJc w:val="left"/>
      <w:pPr>
        <w:ind w:left="4618" w:hanging="1080"/>
      </w:pPr>
      <w:rPr>
        <w:rFonts w:hint="default"/>
        <w:b/>
      </w:rPr>
    </w:lvl>
    <w:lvl w:ilvl="7">
      <w:start w:val="1"/>
      <w:numFmt w:val="decimal"/>
      <w:isLgl/>
      <w:lvlText w:val="%1.%2.%3.%4.%5.%6.%7.%8"/>
      <w:lvlJc w:val="left"/>
      <w:pPr>
        <w:ind w:left="5184" w:hanging="1080"/>
      </w:pPr>
      <w:rPr>
        <w:rFonts w:hint="default"/>
        <w:b/>
      </w:rPr>
    </w:lvl>
    <w:lvl w:ilvl="8">
      <w:start w:val="1"/>
      <w:numFmt w:val="decimal"/>
      <w:isLgl/>
      <w:lvlText w:val="%1.%2.%3.%4.%5.%6.%7.%8.%9"/>
      <w:lvlJc w:val="left"/>
      <w:pPr>
        <w:ind w:left="6110" w:hanging="1440"/>
      </w:pPr>
      <w:rPr>
        <w:rFonts w:hint="default"/>
        <w:b/>
      </w:rPr>
    </w:lvl>
  </w:abstractNum>
  <w:abstractNum w:abstractNumId="17">
    <w:nsid w:val="40CB7939"/>
    <w:multiLevelType w:val="hybridMultilevel"/>
    <w:tmpl w:val="0D50FC06"/>
    <w:lvl w:ilvl="0" w:tplc="1E5AE09E">
      <w:start w:val="1"/>
      <w:numFmt w:val="bullet"/>
      <w:lvlText w:val=""/>
      <w:lvlJc w:val="left"/>
      <w:pPr>
        <w:ind w:left="720" w:hanging="360"/>
      </w:pPr>
      <w:rPr>
        <w:rFonts w:ascii="Wingdings" w:hAnsi="Wingdings" w:hint="default"/>
        <w:color w:val="auto"/>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8">
    <w:nsid w:val="46D50A49"/>
    <w:multiLevelType w:val="hybridMultilevel"/>
    <w:tmpl w:val="A6FCA4B0"/>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AC1112A"/>
    <w:multiLevelType w:val="multilevel"/>
    <w:tmpl w:val="4C7A4FAC"/>
    <w:lvl w:ilvl="0">
      <w:start w:val="1"/>
      <w:numFmt w:val="decimal"/>
      <w:lvlText w:val="%1.0"/>
      <w:lvlJc w:val="left"/>
      <w:pPr>
        <w:tabs>
          <w:tab w:val="num" w:pos="1414"/>
        </w:tabs>
        <w:ind w:left="1414" w:hanging="705"/>
      </w:pPr>
      <w:rPr>
        <w:rFonts w:hint="default"/>
      </w:rPr>
    </w:lvl>
    <w:lvl w:ilvl="1">
      <w:start w:val="1"/>
      <w:numFmt w:val="decimal"/>
      <w:lvlText w:val="%1.%2"/>
      <w:lvlJc w:val="left"/>
      <w:pPr>
        <w:tabs>
          <w:tab w:val="num" w:pos="2122"/>
        </w:tabs>
        <w:ind w:left="2122" w:hanging="705"/>
      </w:pPr>
      <w:rPr>
        <w:rFonts w:hint="default"/>
      </w:rPr>
    </w:lvl>
    <w:lvl w:ilvl="2">
      <w:start w:val="1"/>
      <w:numFmt w:val="decimal"/>
      <w:lvlText w:val="%1.%2.%3"/>
      <w:lvlJc w:val="left"/>
      <w:pPr>
        <w:tabs>
          <w:tab w:val="num" w:pos="2845"/>
        </w:tabs>
        <w:ind w:left="2845" w:hanging="720"/>
      </w:pPr>
      <w:rPr>
        <w:rFonts w:hint="default"/>
      </w:rPr>
    </w:lvl>
    <w:lvl w:ilvl="3">
      <w:start w:val="1"/>
      <w:numFmt w:val="decimal"/>
      <w:lvlText w:val="%1.%2.%3.%4"/>
      <w:lvlJc w:val="left"/>
      <w:pPr>
        <w:tabs>
          <w:tab w:val="num" w:pos="3913"/>
        </w:tabs>
        <w:ind w:left="3913" w:hanging="1080"/>
      </w:pPr>
      <w:rPr>
        <w:rFonts w:hint="default"/>
      </w:rPr>
    </w:lvl>
    <w:lvl w:ilvl="4">
      <w:start w:val="1"/>
      <w:numFmt w:val="decimal"/>
      <w:lvlText w:val="%1.%2.%3.%4.%5"/>
      <w:lvlJc w:val="left"/>
      <w:pPr>
        <w:tabs>
          <w:tab w:val="num" w:pos="4621"/>
        </w:tabs>
        <w:ind w:left="4621" w:hanging="1080"/>
      </w:pPr>
      <w:rPr>
        <w:rFonts w:hint="default"/>
      </w:rPr>
    </w:lvl>
    <w:lvl w:ilvl="5">
      <w:start w:val="1"/>
      <w:numFmt w:val="decimal"/>
      <w:lvlText w:val="%1.%2.%3.%4.%5.%6"/>
      <w:lvlJc w:val="left"/>
      <w:pPr>
        <w:tabs>
          <w:tab w:val="num" w:pos="5689"/>
        </w:tabs>
        <w:ind w:left="5689" w:hanging="1440"/>
      </w:pPr>
      <w:rPr>
        <w:rFonts w:hint="default"/>
      </w:rPr>
    </w:lvl>
    <w:lvl w:ilvl="6">
      <w:start w:val="1"/>
      <w:numFmt w:val="decimal"/>
      <w:lvlText w:val="%1.%2.%3.%4.%5.%6.%7"/>
      <w:lvlJc w:val="left"/>
      <w:pPr>
        <w:tabs>
          <w:tab w:val="num" w:pos="6397"/>
        </w:tabs>
        <w:ind w:left="6397" w:hanging="1440"/>
      </w:pPr>
      <w:rPr>
        <w:rFonts w:hint="default"/>
      </w:rPr>
    </w:lvl>
    <w:lvl w:ilvl="7">
      <w:start w:val="1"/>
      <w:numFmt w:val="decimal"/>
      <w:lvlText w:val="%1.%2.%3.%4.%5.%6.%7.%8"/>
      <w:lvlJc w:val="left"/>
      <w:pPr>
        <w:tabs>
          <w:tab w:val="num" w:pos="7465"/>
        </w:tabs>
        <w:ind w:left="7465" w:hanging="1800"/>
      </w:pPr>
      <w:rPr>
        <w:rFonts w:hint="default"/>
      </w:rPr>
    </w:lvl>
    <w:lvl w:ilvl="8">
      <w:start w:val="1"/>
      <w:numFmt w:val="decimal"/>
      <w:lvlText w:val="%1.%2.%3.%4.%5.%6.%7.%8.%9"/>
      <w:lvlJc w:val="left"/>
      <w:pPr>
        <w:tabs>
          <w:tab w:val="num" w:pos="8173"/>
        </w:tabs>
        <w:ind w:left="8173" w:hanging="1800"/>
      </w:pPr>
      <w:rPr>
        <w:rFonts w:hint="default"/>
      </w:rPr>
    </w:lvl>
  </w:abstractNum>
  <w:abstractNum w:abstractNumId="20">
    <w:nsid w:val="4F7630E2"/>
    <w:multiLevelType w:val="hybridMultilevel"/>
    <w:tmpl w:val="D85E39AA"/>
    <w:lvl w:ilvl="0" w:tplc="032C0826">
      <w:start w:val="1"/>
      <w:numFmt w:val="bullet"/>
      <w:lvlText w:val=""/>
      <w:lvlJc w:val="left"/>
      <w:pPr>
        <w:ind w:left="1770" w:hanging="360"/>
      </w:pPr>
      <w:rPr>
        <w:rFonts w:ascii="Symbol" w:eastAsia="Times New Roman" w:hAnsi="Symbol" w:cs="Arial" w:hint="default"/>
      </w:rPr>
    </w:lvl>
    <w:lvl w:ilvl="1" w:tplc="0C0A0003" w:tentative="1">
      <w:start w:val="1"/>
      <w:numFmt w:val="bullet"/>
      <w:lvlText w:val="o"/>
      <w:lvlJc w:val="left"/>
      <w:pPr>
        <w:ind w:left="2490" w:hanging="360"/>
      </w:pPr>
      <w:rPr>
        <w:rFonts w:ascii="Courier New" w:hAnsi="Courier New" w:cs="Courier New" w:hint="default"/>
      </w:rPr>
    </w:lvl>
    <w:lvl w:ilvl="2" w:tplc="0C0A0005" w:tentative="1">
      <w:start w:val="1"/>
      <w:numFmt w:val="bullet"/>
      <w:lvlText w:val=""/>
      <w:lvlJc w:val="left"/>
      <w:pPr>
        <w:ind w:left="3210" w:hanging="360"/>
      </w:pPr>
      <w:rPr>
        <w:rFonts w:ascii="Wingdings" w:hAnsi="Wingdings" w:hint="default"/>
      </w:rPr>
    </w:lvl>
    <w:lvl w:ilvl="3" w:tplc="0C0A0001" w:tentative="1">
      <w:start w:val="1"/>
      <w:numFmt w:val="bullet"/>
      <w:lvlText w:val=""/>
      <w:lvlJc w:val="left"/>
      <w:pPr>
        <w:ind w:left="3930" w:hanging="360"/>
      </w:pPr>
      <w:rPr>
        <w:rFonts w:ascii="Symbol" w:hAnsi="Symbol" w:hint="default"/>
      </w:rPr>
    </w:lvl>
    <w:lvl w:ilvl="4" w:tplc="0C0A0003" w:tentative="1">
      <w:start w:val="1"/>
      <w:numFmt w:val="bullet"/>
      <w:lvlText w:val="o"/>
      <w:lvlJc w:val="left"/>
      <w:pPr>
        <w:ind w:left="4650" w:hanging="360"/>
      </w:pPr>
      <w:rPr>
        <w:rFonts w:ascii="Courier New" w:hAnsi="Courier New" w:cs="Courier New" w:hint="default"/>
      </w:rPr>
    </w:lvl>
    <w:lvl w:ilvl="5" w:tplc="0C0A0005" w:tentative="1">
      <w:start w:val="1"/>
      <w:numFmt w:val="bullet"/>
      <w:lvlText w:val=""/>
      <w:lvlJc w:val="left"/>
      <w:pPr>
        <w:ind w:left="5370" w:hanging="360"/>
      </w:pPr>
      <w:rPr>
        <w:rFonts w:ascii="Wingdings" w:hAnsi="Wingdings" w:hint="default"/>
      </w:rPr>
    </w:lvl>
    <w:lvl w:ilvl="6" w:tplc="0C0A0001" w:tentative="1">
      <w:start w:val="1"/>
      <w:numFmt w:val="bullet"/>
      <w:lvlText w:val=""/>
      <w:lvlJc w:val="left"/>
      <w:pPr>
        <w:ind w:left="6090" w:hanging="360"/>
      </w:pPr>
      <w:rPr>
        <w:rFonts w:ascii="Symbol" w:hAnsi="Symbol" w:hint="default"/>
      </w:rPr>
    </w:lvl>
    <w:lvl w:ilvl="7" w:tplc="0C0A0003" w:tentative="1">
      <w:start w:val="1"/>
      <w:numFmt w:val="bullet"/>
      <w:lvlText w:val="o"/>
      <w:lvlJc w:val="left"/>
      <w:pPr>
        <w:ind w:left="6810" w:hanging="360"/>
      </w:pPr>
      <w:rPr>
        <w:rFonts w:ascii="Courier New" w:hAnsi="Courier New" w:cs="Courier New" w:hint="default"/>
      </w:rPr>
    </w:lvl>
    <w:lvl w:ilvl="8" w:tplc="0C0A0005" w:tentative="1">
      <w:start w:val="1"/>
      <w:numFmt w:val="bullet"/>
      <w:lvlText w:val=""/>
      <w:lvlJc w:val="left"/>
      <w:pPr>
        <w:ind w:left="7530" w:hanging="360"/>
      </w:pPr>
      <w:rPr>
        <w:rFonts w:ascii="Wingdings" w:hAnsi="Wingdings" w:hint="default"/>
      </w:rPr>
    </w:lvl>
  </w:abstractNum>
  <w:abstractNum w:abstractNumId="21">
    <w:nsid w:val="55AC7BC6"/>
    <w:multiLevelType w:val="hybridMultilevel"/>
    <w:tmpl w:val="0AEC831C"/>
    <w:lvl w:ilvl="0" w:tplc="280A000F">
      <w:start w:val="1"/>
      <w:numFmt w:val="decimal"/>
      <w:lvlText w:val="%1."/>
      <w:lvlJc w:val="left"/>
      <w:pPr>
        <w:tabs>
          <w:tab w:val="num" w:pos="720"/>
        </w:tabs>
        <w:ind w:left="720" w:hanging="360"/>
      </w:pPr>
      <w:rPr>
        <w:rFonts w:hint="default"/>
      </w:rPr>
    </w:lvl>
    <w:lvl w:ilvl="1" w:tplc="4DAE7482">
      <w:start w:val="1"/>
      <w:numFmt w:val="lowerLetter"/>
      <w:lvlText w:val="%2)"/>
      <w:lvlJc w:val="left"/>
      <w:pPr>
        <w:tabs>
          <w:tab w:val="num" w:pos="1440"/>
        </w:tabs>
        <w:ind w:left="1440" w:hanging="360"/>
      </w:pPr>
      <w:rPr>
        <w:rFonts w:hint="default"/>
      </w:rPr>
    </w:lvl>
    <w:lvl w:ilvl="2" w:tplc="280A001B" w:tentative="1">
      <w:start w:val="1"/>
      <w:numFmt w:val="lowerRoman"/>
      <w:lvlText w:val="%3."/>
      <w:lvlJc w:val="right"/>
      <w:pPr>
        <w:tabs>
          <w:tab w:val="num" w:pos="2160"/>
        </w:tabs>
        <w:ind w:left="2160" w:hanging="180"/>
      </w:pPr>
    </w:lvl>
    <w:lvl w:ilvl="3" w:tplc="280A000F" w:tentative="1">
      <w:start w:val="1"/>
      <w:numFmt w:val="decimal"/>
      <w:lvlText w:val="%4."/>
      <w:lvlJc w:val="left"/>
      <w:pPr>
        <w:tabs>
          <w:tab w:val="num" w:pos="2880"/>
        </w:tabs>
        <w:ind w:left="2880" w:hanging="360"/>
      </w:pPr>
    </w:lvl>
    <w:lvl w:ilvl="4" w:tplc="280A0019" w:tentative="1">
      <w:start w:val="1"/>
      <w:numFmt w:val="lowerLetter"/>
      <w:lvlText w:val="%5."/>
      <w:lvlJc w:val="left"/>
      <w:pPr>
        <w:tabs>
          <w:tab w:val="num" w:pos="3600"/>
        </w:tabs>
        <w:ind w:left="3600" w:hanging="360"/>
      </w:pPr>
    </w:lvl>
    <w:lvl w:ilvl="5" w:tplc="280A001B" w:tentative="1">
      <w:start w:val="1"/>
      <w:numFmt w:val="lowerRoman"/>
      <w:lvlText w:val="%6."/>
      <w:lvlJc w:val="right"/>
      <w:pPr>
        <w:tabs>
          <w:tab w:val="num" w:pos="4320"/>
        </w:tabs>
        <w:ind w:left="4320" w:hanging="180"/>
      </w:pPr>
    </w:lvl>
    <w:lvl w:ilvl="6" w:tplc="280A000F" w:tentative="1">
      <w:start w:val="1"/>
      <w:numFmt w:val="decimal"/>
      <w:lvlText w:val="%7."/>
      <w:lvlJc w:val="left"/>
      <w:pPr>
        <w:tabs>
          <w:tab w:val="num" w:pos="5040"/>
        </w:tabs>
        <w:ind w:left="5040" w:hanging="360"/>
      </w:pPr>
    </w:lvl>
    <w:lvl w:ilvl="7" w:tplc="280A0019" w:tentative="1">
      <w:start w:val="1"/>
      <w:numFmt w:val="lowerLetter"/>
      <w:lvlText w:val="%8."/>
      <w:lvlJc w:val="left"/>
      <w:pPr>
        <w:tabs>
          <w:tab w:val="num" w:pos="5760"/>
        </w:tabs>
        <w:ind w:left="5760" w:hanging="360"/>
      </w:pPr>
    </w:lvl>
    <w:lvl w:ilvl="8" w:tplc="280A001B" w:tentative="1">
      <w:start w:val="1"/>
      <w:numFmt w:val="lowerRoman"/>
      <w:lvlText w:val="%9."/>
      <w:lvlJc w:val="right"/>
      <w:pPr>
        <w:tabs>
          <w:tab w:val="num" w:pos="6480"/>
        </w:tabs>
        <w:ind w:left="6480" w:hanging="180"/>
      </w:pPr>
    </w:lvl>
  </w:abstractNum>
  <w:abstractNum w:abstractNumId="22">
    <w:nsid w:val="571912DE"/>
    <w:multiLevelType w:val="hybridMultilevel"/>
    <w:tmpl w:val="0D085A28"/>
    <w:lvl w:ilvl="0" w:tplc="C84E0346">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3">
    <w:nsid w:val="579776C1"/>
    <w:multiLevelType w:val="hybridMultilevel"/>
    <w:tmpl w:val="72B2A3DE"/>
    <w:lvl w:ilvl="0" w:tplc="45006A0A">
      <w:start w:val="1"/>
      <w:numFmt w:val="decimal"/>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nsid w:val="5A500AA1"/>
    <w:multiLevelType w:val="hybridMultilevel"/>
    <w:tmpl w:val="C2D2A6F8"/>
    <w:lvl w:ilvl="0" w:tplc="280A0001">
      <w:start w:val="1"/>
      <w:numFmt w:val="bullet"/>
      <w:lvlText w:val=""/>
      <w:lvlJc w:val="left"/>
      <w:pPr>
        <w:ind w:left="1429" w:hanging="360"/>
      </w:pPr>
      <w:rPr>
        <w:rFonts w:ascii="Symbol" w:hAnsi="Symbol"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25">
    <w:nsid w:val="5C836A6F"/>
    <w:multiLevelType w:val="multilevel"/>
    <w:tmpl w:val="4992D0BC"/>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6">
    <w:nsid w:val="5D5F5B9C"/>
    <w:multiLevelType w:val="hybridMultilevel"/>
    <w:tmpl w:val="5C7EA036"/>
    <w:lvl w:ilvl="0" w:tplc="280A0007">
      <w:start w:val="1"/>
      <w:numFmt w:val="bullet"/>
      <w:lvlText w:val=""/>
      <w:lvlPicBulletId w:val="1"/>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7">
    <w:nsid w:val="610958D0"/>
    <w:multiLevelType w:val="hybridMultilevel"/>
    <w:tmpl w:val="27F2E6FA"/>
    <w:lvl w:ilvl="0" w:tplc="0C0A0001">
      <w:start w:val="1"/>
      <w:numFmt w:val="bullet"/>
      <w:lvlText w:val=""/>
      <w:lvlJc w:val="left"/>
      <w:pPr>
        <w:tabs>
          <w:tab w:val="num" w:pos="720"/>
        </w:tabs>
        <w:ind w:left="720" w:hanging="360"/>
      </w:pPr>
      <w:rPr>
        <w:rFonts w:ascii="Symbol" w:hAnsi="Symbol" w:hint="default"/>
      </w:rPr>
    </w:lvl>
    <w:lvl w:ilvl="1" w:tplc="0C0A000F">
      <w:start w:val="1"/>
      <w:numFmt w:val="decimal"/>
      <w:lvlText w:val="%2."/>
      <w:lvlJc w:val="left"/>
      <w:pPr>
        <w:tabs>
          <w:tab w:val="num" w:pos="1440"/>
        </w:tabs>
        <w:ind w:left="1440" w:hanging="360"/>
      </w:pPr>
      <w:rPr>
        <w:rFonts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8">
    <w:nsid w:val="61B402D6"/>
    <w:multiLevelType w:val="multilevel"/>
    <w:tmpl w:val="42E6CC88"/>
    <w:lvl w:ilvl="0">
      <w:start w:val="1"/>
      <w:numFmt w:val="upperRoman"/>
      <w:lvlText w:val="%1."/>
      <w:lvlJc w:val="left"/>
      <w:pPr>
        <w:ind w:left="1080" w:hanging="720"/>
      </w:pPr>
      <w:rPr>
        <w:rFonts w:hint="default"/>
      </w:rPr>
    </w:lvl>
    <w:lvl w:ilvl="1">
      <w:start w:val="10"/>
      <w:numFmt w:val="decimal"/>
      <w:isLgl/>
      <w:lvlText w:val="%1.%2"/>
      <w:lvlJc w:val="left"/>
      <w:pPr>
        <w:ind w:left="1065" w:hanging="7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9">
    <w:nsid w:val="62226B73"/>
    <w:multiLevelType w:val="hybridMultilevel"/>
    <w:tmpl w:val="2446130A"/>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0">
    <w:nsid w:val="63162023"/>
    <w:multiLevelType w:val="hybridMultilevel"/>
    <w:tmpl w:val="CFA207B4"/>
    <w:lvl w:ilvl="0" w:tplc="280A0007">
      <w:start w:val="1"/>
      <w:numFmt w:val="bullet"/>
      <w:lvlText w:val=""/>
      <w:lvlPicBulletId w:val="0"/>
      <w:lvlJc w:val="left"/>
      <w:pPr>
        <w:ind w:left="720" w:hanging="360"/>
      </w:pPr>
      <w:rPr>
        <w:rFonts w:ascii="Symbol" w:hAnsi="Symbol" w:hint="default"/>
      </w:rPr>
    </w:lvl>
    <w:lvl w:ilvl="1" w:tplc="F9143668">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1">
    <w:nsid w:val="65053F04"/>
    <w:multiLevelType w:val="hybridMultilevel"/>
    <w:tmpl w:val="574EC660"/>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2">
    <w:nsid w:val="654D7637"/>
    <w:multiLevelType w:val="hybridMultilevel"/>
    <w:tmpl w:val="63D8DF16"/>
    <w:lvl w:ilvl="0" w:tplc="0C0A000B">
      <w:start w:val="1"/>
      <w:numFmt w:val="bullet"/>
      <w:lvlText w:val=""/>
      <w:lvlJc w:val="left"/>
      <w:pPr>
        <w:ind w:left="1261" w:hanging="360"/>
      </w:pPr>
      <w:rPr>
        <w:rFonts w:ascii="Wingdings" w:hAnsi="Wingdings" w:hint="default"/>
      </w:rPr>
    </w:lvl>
    <w:lvl w:ilvl="1" w:tplc="0C0A0003">
      <w:start w:val="1"/>
      <w:numFmt w:val="bullet"/>
      <w:lvlText w:val="o"/>
      <w:lvlJc w:val="left"/>
      <w:pPr>
        <w:ind w:left="1981" w:hanging="360"/>
      </w:pPr>
      <w:rPr>
        <w:rFonts w:ascii="Courier New" w:hAnsi="Courier New" w:cs="Courier New" w:hint="default"/>
      </w:rPr>
    </w:lvl>
    <w:lvl w:ilvl="2" w:tplc="0C0A0005" w:tentative="1">
      <w:start w:val="1"/>
      <w:numFmt w:val="bullet"/>
      <w:lvlText w:val=""/>
      <w:lvlJc w:val="left"/>
      <w:pPr>
        <w:ind w:left="2701" w:hanging="360"/>
      </w:pPr>
      <w:rPr>
        <w:rFonts w:ascii="Wingdings" w:hAnsi="Wingdings" w:hint="default"/>
      </w:rPr>
    </w:lvl>
    <w:lvl w:ilvl="3" w:tplc="0C0A0001" w:tentative="1">
      <w:start w:val="1"/>
      <w:numFmt w:val="bullet"/>
      <w:lvlText w:val=""/>
      <w:lvlJc w:val="left"/>
      <w:pPr>
        <w:ind w:left="3421" w:hanging="360"/>
      </w:pPr>
      <w:rPr>
        <w:rFonts w:ascii="Symbol" w:hAnsi="Symbol" w:hint="default"/>
      </w:rPr>
    </w:lvl>
    <w:lvl w:ilvl="4" w:tplc="0C0A0003" w:tentative="1">
      <w:start w:val="1"/>
      <w:numFmt w:val="bullet"/>
      <w:lvlText w:val="o"/>
      <w:lvlJc w:val="left"/>
      <w:pPr>
        <w:ind w:left="4141" w:hanging="360"/>
      </w:pPr>
      <w:rPr>
        <w:rFonts w:ascii="Courier New" w:hAnsi="Courier New" w:cs="Courier New" w:hint="default"/>
      </w:rPr>
    </w:lvl>
    <w:lvl w:ilvl="5" w:tplc="0C0A0005" w:tentative="1">
      <w:start w:val="1"/>
      <w:numFmt w:val="bullet"/>
      <w:lvlText w:val=""/>
      <w:lvlJc w:val="left"/>
      <w:pPr>
        <w:ind w:left="4861" w:hanging="360"/>
      </w:pPr>
      <w:rPr>
        <w:rFonts w:ascii="Wingdings" w:hAnsi="Wingdings" w:hint="default"/>
      </w:rPr>
    </w:lvl>
    <w:lvl w:ilvl="6" w:tplc="0C0A0001" w:tentative="1">
      <w:start w:val="1"/>
      <w:numFmt w:val="bullet"/>
      <w:lvlText w:val=""/>
      <w:lvlJc w:val="left"/>
      <w:pPr>
        <w:ind w:left="5581" w:hanging="360"/>
      </w:pPr>
      <w:rPr>
        <w:rFonts w:ascii="Symbol" w:hAnsi="Symbol" w:hint="default"/>
      </w:rPr>
    </w:lvl>
    <w:lvl w:ilvl="7" w:tplc="0C0A0003" w:tentative="1">
      <w:start w:val="1"/>
      <w:numFmt w:val="bullet"/>
      <w:lvlText w:val="o"/>
      <w:lvlJc w:val="left"/>
      <w:pPr>
        <w:ind w:left="6301" w:hanging="360"/>
      </w:pPr>
      <w:rPr>
        <w:rFonts w:ascii="Courier New" w:hAnsi="Courier New" w:cs="Courier New" w:hint="default"/>
      </w:rPr>
    </w:lvl>
    <w:lvl w:ilvl="8" w:tplc="0C0A0005" w:tentative="1">
      <w:start w:val="1"/>
      <w:numFmt w:val="bullet"/>
      <w:lvlText w:val=""/>
      <w:lvlJc w:val="left"/>
      <w:pPr>
        <w:ind w:left="7021" w:hanging="360"/>
      </w:pPr>
      <w:rPr>
        <w:rFonts w:ascii="Wingdings" w:hAnsi="Wingdings" w:hint="default"/>
      </w:rPr>
    </w:lvl>
  </w:abstractNum>
  <w:abstractNum w:abstractNumId="33">
    <w:nsid w:val="69AD678F"/>
    <w:multiLevelType w:val="hybridMultilevel"/>
    <w:tmpl w:val="6F802462"/>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4">
    <w:nsid w:val="6BF4322E"/>
    <w:multiLevelType w:val="hybridMultilevel"/>
    <w:tmpl w:val="D4488C02"/>
    <w:lvl w:ilvl="0" w:tplc="280A0007">
      <w:start w:val="1"/>
      <w:numFmt w:val="bullet"/>
      <w:lvlText w:val=""/>
      <w:lvlPicBulletId w:val="0"/>
      <w:lvlJc w:val="left"/>
      <w:pPr>
        <w:ind w:left="720" w:hanging="360"/>
      </w:pPr>
      <w:rPr>
        <w:rFonts w:ascii="Symbol" w:hAnsi="Symbol" w:hint="default"/>
      </w:rPr>
    </w:lvl>
    <w:lvl w:ilvl="1" w:tplc="BCAA772A">
      <w:numFmt w:val="bullet"/>
      <w:lvlText w:val="-"/>
      <w:lvlJc w:val="left"/>
      <w:pPr>
        <w:ind w:left="1440" w:hanging="360"/>
      </w:pPr>
      <w:rPr>
        <w:rFonts w:ascii="Arial" w:eastAsia="Times New Roman" w:hAnsi="Arial" w:cs="Arial"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5">
    <w:nsid w:val="6BF67D85"/>
    <w:multiLevelType w:val="hybridMultilevel"/>
    <w:tmpl w:val="CB2AB34E"/>
    <w:lvl w:ilvl="0" w:tplc="4CB64C5C">
      <w:start w:val="1"/>
      <w:numFmt w:val="lowerLetter"/>
      <w:lvlText w:val="%1."/>
      <w:lvlJc w:val="left"/>
      <w:pPr>
        <w:ind w:left="720" w:hanging="360"/>
      </w:pPr>
      <w:rPr>
        <w:rFonts w:hint="default"/>
        <w:b/>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6">
    <w:nsid w:val="6CE26FED"/>
    <w:multiLevelType w:val="multilevel"/>
    <w:tmpl w:val="F8E63A28"/>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6E5E52A3"/>
    <w:multiLevelType w:val="hybridMultilevel"/>
    <w:tmpl w:val="1E7CEEA8"/>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8">
    <w:nsid w:val="6F027221"/>
    <w:multiLevelType w:val="hybridMultilevel"/>
    <w:tmpl w:val="3ED27CB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nsid w:val="70C15A61"/>
    <w:multiLevelType w:val="hybridMultilevel"/>
    <w:tmpl w:val="5A446350"/>
    <w:lvl w:ilvl="0" w:tplc="280A000B">
      <w:start w:val="1"/>
      <w:numFmt w:val="bullet"/>
      <w:lvlText w:val=""/>
      <w:lvlJc w:val="left"/>
      <w:pPr>
        <w:ind w:left="720" w:hanging="360"/>
      </w:pPr>
      <w:rPr>
        <w:rFonts w:ascii="Wingdings" w:hAnsi="Wingdings"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0">
    <w:nsid w:val="7727707B"/>
    <w:multiLevelType w:val="singleLevel"/>
    <w:tmpl w:val="0C0A000B"/>
    <w:lvl w:ilvl="0">
      <w:start w:val="1"/>
      <w:numFmt w:val="bullet"/>
      <w:lvlText w:val=""/>
      <w:lvlJc w:val="left"/>
      <w:pPr>
        <w:tabs>
          <w:tab w:val="num" w:pos="360"/>
        </w:tabs>
        <w:ind w:left="360" w:hanging="360"/>
      </w:pPr>
      <w:rPr>
        <w:rFonts w:ascii="Wingdings" w:hAnsi="Wingdings" w:hint="default"/>
      </w:rPr>
    </w:lvl>
  </w:abstractNum>
  <w:abstractNum w:abstractNumId="41">
    <w:nsid w:val="779266A9"/>
    <w:multiLevelType w:val="hybridMultilevel"/>
    <w:tmpl w:val="4CF4B360"/>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nsid w:val="78977ABF"/>
    <w:multiLevelType w:val="hybridMultilevel"/>
    <w:tmpl w:val="8820D62E"/>
    <w:lvl w:ilvl="0" w:tplc="280A0007">
      <w:start w:val="1"/>
      <w:numFmt w:val="bullet"/>
      <w:lvlText w:val=""/>
      <w:lvlPicBulletId w:val="0"/>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3">
    <w:nsid w:val="7A7B0853"/>
    <w:multiLevelType w:val="hybridMultilevel"/>
    <w:tmpl w:val="1862D76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4">
    <w:nsid w:val="7B9314B5"/>
    <w:multiLevelType w:val="hybridMultilevel"/>
    <w:tmpl w:val="E5BE67AE"/>
    <w:lvl w:ilvl="0" w:tplc="64B4A628">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6"/>
  </w:num>
  <w:num w:numId="2">
    <w:abstractNumId w:val="25"/>
  </w:num>
  <w:num w:numId="3">
    <w:abstractNumId w:val="20"/>
  </w:num>
  <w:num w:numId="4">
    <w:abstractNumId w:val="18"/>
  </w:num>
  <w:num w:numId="5">
    <w:abstractNumId w:val="32"/>
  </w:num>
  <w:num w:numId="6">
    <w:abstractNumId w:val="19"/>
  </w:num>
  <w:num w:numId="7">
    <w:abstractNumId w:val="28"/>
  </w:num>
  <w:num w:numId="8">
    <w:abstractNumId w:val="40"/>
  </w:num>
  <w:num w:numId="9">
    <w:abstractNumId w:val="21"/>
  </w:num>
  <w:num w:numId="10">
    <w:abstractNumId w:val="14"/>
  </w:num>
  <w:num w:numId="11">
    <w:abstractNumId w:val="27"/>
  </w:num>
  <w:num w:numId="12">
    <w:abstractNumId w:val="11"/>
  </w:num>
  <w:num w:numId="13">
    <w:abstractNumId w:val="39"/>
  </w:num>
  <w:num w:numId="14">
    <w:abstractNumId w:val="7"/>
  </w:num>
  <w:num w:numId="15">
    <w:abstractNumId w:val="4"/>
  </w:num>
  <w:num w:numId="16">
    <w:abstractNumId w:val="6"/>
  </w:num>
  <w:num w:numId="17">
    <w:abstractNumId w:val="17"/>
  </w:num>
  <w:num w:numId="18">
    <w:abstractNumId w:val="24"/>
  </w:num>
  <w:num w:numId="19">
    <w:abstractNumId w:val="36"/>
  </w:num>
  <w:num w:numId="20">
    <w:abstractNumId w:val="1"/>
  </w:num>
  <w:num w:numId="21">
    <w:abstractNumId w:val="3"/>
  </w:num>
  <w:num w:numId="22">
    <w:abstractNumId w:val="44"/>
  </w:num>
  <w:num w:numId="23">
    <w:abstractNumId w:val="5"/>
  </w:num>
  <w:num w:numId="24">
    <w:abstractNumId w:val="33"/>
  </w:num>
  <w:num w:numId="25">
    <w:abstractNumId w:val="41"/>
  </w:num>
  <w:num w:numId="26">
    <w:abstractNumId w:val="0"/>
  </w:num>
  <w:num w:numId="27">
    <w:abstractNumId w:val="29"/>
  </w:num>
  <w:num w:numId="28">
    <w:abstractNumId w:val="34"/>
  </w:num>
  <w:num w:numId="29">
    <w:abstractNumId w:val="31"/>
  </w:num>
  <w:num w:numId="30">
    <w:abstractNumId w:val="37"/>
  </w:num>
  <w:num w:numId="31">
    <w:abstractNumId w:val="2"/>
  </w:num>
  <w:num w:numId="32">
    <w:abstractNumId w:val="13"/>
  </w:num>
  <w:num w:numId="33">
    <w:abstractNumId w:val="23"/>
  </w:num>
  <w:num w:numId="34">
    <w:abstractNumId w:val="35"/>
  </w:num>
  <w:num w:numId="35">
    <w:abstractNumId w:val="38"/>
  </w:num>
  <w:num w:numId="36">
    <w:abstractNumId w:val="10"/>
  </w:num>
  <w:num w:numId="37">
    <w:abstractNumId w:val="43"/>
  </w:num>
  <w:num w:numId="38">
    <w:abstractNumId w:val="12"/>
  </w:num>
  <w:num w:numId="39">
    <w:abstractNumId w:val="30"/>
  </w:num>
  <w:num w:numId="40">
    <w:abstractNumId w:val="42"/>
  </w:num>
  <w:num w:numId="41">
    <w:abstractNumId w:val="9"/>
  </w:num>
  <w:num w:numId="42">
    <w:abstractNumId w:val="22"/>
  </w:num>
  <w:num w:numId="43">
    <w:abstractNumId w:val="8"/>
  </w:num>
  <w:num w:numId="44">
    <w:abstractNumId w:val="15"/>
  </w:num>
  <w:num w:numId="45">
    <w:abstractNumId w:val="2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0"/>
    <w:footnote w:id="1"/>
  </w:footnotePr>
  <w:endnotePr>
    <w:endnote w:id="0"/>
    <w:endnote w:id="1"/>
  </w:endnotePr>
  <w:compat/>
  <w:rsids>
    <w:rsidRoot w:val="00ED290A"/>
    <w:rsid w:val="00005ED5"/>
    <w:rsid w:val="00037780"/>
    <w:rsid w:val="00097DCD"/>
    <w:rsid w:val="000B7033"/>
    <w:rsid w:val="000D3572"/>
    <w:rsid w:val="001D5E1E"/>
    <w:rsid w:val="001F13C1"/>
    <w:rsid w:val="00200024"/>
    <w:rsid w:val="0023435E"/>
    <w:rsid w:val="002416A4"/>
    <w:rsid w:val="00241EB3"/>
    <w:rsid w:val="00270605"/>
    <w:rsid w:val="00273EDE"/>
    <w:rsid w:val="00297D6F"/>
    <w:rsid w:val="002C5B58"/>
    <w:rsid w:val="00305382"/>
    <w:rsid w:val="0032174C"/>
    <w:rsid w:val="003231E0"/>
    <w:rsid w:val="00325EA7"/>
    <w:rsid w:val="00326E4C"/>
    <w:rsid w:val="00331B06"/>
    <w:rsid w:val="00342EE5"/>
    <w:rsid w:val="00365533"/>
    <w:rsid w:val="003875AD"/>
    <w:rsid w:val="00391E2A"/>
    <w:rsid w:val="003B6E7B"/>
    <w:rsid w:val="003F123C"/>
    <w:rsid w:val="00435444"/>
    <w:rsid w:val="00455B7D"/>
    <w:rsid w:val="00473CB8"/>
    <w:rsid w:val="00485261"/>
    <w:rsid w:val="00546447"/>
    <w:rsid w:val="00546469"/>
    <w:rsid w:val="00593C38"/>
    <w:rsid w:val="005A3EDC"/>
    <w:rsid w:val="006618B2"/>
    <w:rsid w:val="007520F1"/>
    <w:rsid w:val="007820D6"/>
    <w:rsid w:val="007C73F5"/>
    <w:rsid w:val="007F1311"/>
    <w:rsid w:val="007F460D"/>
    <w:rsid w:val="00821505"/>
    <w:rsid w:val="008E1B5A"/>
    <w:rsid w:val="00905755"/>
    <w:rsid w:val="00947BEA"/>
    <w:rsid w:val="0096013C"/>
    <w:rsid w:val="009766CB"/>
    <w:rsid w:val="00A17278"/>
    <w:rsid w:val="00A46C91"/>
    <w:rsid w:val="00A562C4"/>
    <w:rsid w:val="00B00D95"/>
    <w:rsid w:val="00B86E16"/>
    <w:rsid w:val="00B90439"/>
    <w:rsid w:val="00BB276B"/>
    <w:rsid w:val="00BD7D03"/>
    <w:rsid w:val="00C42EF0"/>
    <w:rsid w:val="00C7009E"/>
    <w:rsid w:val="00CB2469"/>
    <w:rsid w:val="00CD3D62"/>
    <w:rsid w:val="00D56FD2"/>
    <w:rsid w:val="00D645FA"/>
    <w:rsid w:val="00DF439E"/>
    <w:rsid w:val="00E309E6"/>
    <w:rsid w:val="00EA3AF2"/>
    <w:rsid w:val="00EB1BCF"/>
    <w:rsid w:val="00ED290A"/>
    <w:rsid w:val="00F27A10"/>
    <w:rsid w:val="00F32494"/>
    <w:rsid w:val="00F46880"/>
    <w:rsid w:val="00F54B06"/>
    <w:rsid w:val="00F90AF8"/>
  </w:rsids>
  <m:mathPr>
    <m:mathFont m:val="Cambria Math"/>
    <m:brkBin m:val="before"/>
    <m:brkBinSub m:val="--"/>
    <m:smallFrac/>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allout" idref="#Llamada rectangular 28"/>
        <o:r id="V:Rule2" type="callout" idref="#Llamada rectangula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D290A"/>
    <w:pPr>
      <w:widowControl w:val="0"/>
      <w:spacing w:after="0" w:line="240" w:lineRule="auto"/>
    </w:pPr>
    <w:rPr>
      <w:rFonts w:ascii="Times New Roman" w:eastAsia="Times New Roman" w:hAnsi="Times New Roman" w:cs="Times New Roman"/>
      <w:sz w:val="2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ED290A"/>
    <w:pPr>
      <w:ind w:left="708"/>
    </w:pPr>
  </w:style>
  <w:style w:type="paragraph" w:customStyle="1" w:styleId="Estilo">
    <w:name w:val="Estilo"/>
    <w:rsid w:val="00ED290A"/>
    <w:pPr>
      <w:widowControl w:val="0"/>
      <w:autoSpaceDE w:val="0"/>
      <w:autoSpaceDN w:val="0"/>
      <w:adjustRightInd w:val="0"/>
      <w:spacing w:after="0" w:line="240" w:lineRule="auto"/>
    </w:pPr>
    <w:rPr>
      <w:rFonts w:ascii="Times New Roman" w:eastAsia="Times New Roman" w:hAnsi="Times New Roman" w:cs="Times New Roman"/>
      <w:sz w:val="24"/>
      <w:szCs w:val="24"/>
      <w:lang w:val="es-ES" w:eastAsia="es-ES"/>
    </w:rPr>
  </w:style>
  <w:style w:type="paragraph" w:styleId="Encabezado">
    <w:name w:val="header"/>
    <w:basedOn w:val="Normal"/>
    <w:link w:val="EncabezadoCar"/>
    <w:uiPriority w:val="99"/>
    <w:unhideWhenUsed/>
    <w:rsid w:val="00ED290A"/>
    <w:pPr>
      <w:tabs>
        <w:tab w:val="center" w:pos="4419"/>
        <w:tab w:val="right" w:pos="8838"/>
      </w:tabs>
    </w:pPr>
  </w:style>
  <w:style w:type="character" w:customStyle="1" w:styleId="EncabezadoCar">
    <w:name w:val="Encabezado Car"/>
    <w:basedOn w:val="Fuentedeprrafopredeter"/>
    <w:link w:val="Encabezado"/>
    <w:uiPriority w:val="99"/>
    <w:rsid w:val="00ED290A"/>
    <w:rPr>
      <w:rFonts w:ascii="Times New Roman" w:eastAsia="Times New Roman" w:hAnsi="Times New Roman" w:cs="Times New Roman"/>
      <w:sz w:val="20"/>
      <w:szCs w:val="20"/>
      <w:lang w:eastAsia="es-ES"/>
    </w:rPr>
  </w:style>
  <w:style w:type="paragraph" w:styleId="Piedepgina">
    <w:name w:val="footer"/>
    <w:basedOn w:val="Normal"/>
    <w:link w:val="PiedepginaCar"/>
    <w:unhideWhenUsed/>
    <w:rsid w:val="00ED290A"/>
    <w:pPr>
      <w:tabs>
        <w:tab w:val="center" w:pos="4419"/>
        <w:tab w:val="right" w:pos="8838"/>
      </w:tabs>
    </w:pPr>
  </w:style>
  <w:style w:type="character" w:customStyle="1" w:styleId="PiedepginaCar">
    <w:name w:val="Pie de página Car"/>
    <w:basedOn w:val="Fuentedeprrafopredeter"/>
    <w:link w:val="Piedepgina"/>
    <w:rsid w:val="00ED290A"/>
    <w:rPr>
      <w:rFonts w:ascii="Times New Roman" w:eastAsia="Times New Roman" w:hAnsi="Times New Roman" w:cs="Times New Roman"/>
      <w:sz w:val="20"/>
      <w:szCs w:val="20"/>
      <w:lang w:eastAsia="es-ES"/>
    </w:rPr>
  </w:style>
  <w:style w:type="paragraph" w:styleId="Textoindependiente">
    <w:name w:val="Body Text"/>
    <w:basedOn w:val="Normal"/>
    <w:link w:val="TextoindependienteCar"/>
    <w:uiPriority w:val="99"/>
    <w:rsid w:val="00ED290A"/>
    <w:pPr>
      <w:spacing w:after="120"/>
    </w:pPr>
  </w:style>
  <w:style w:type="character" w:customStyle="1" w:styleId="TextoindependienteCar">
    <w:name w:val="Texto independiente Car"/>
    <w:basedOn w:val="Fuentedeprrafopredeter"/>
    <w:link w:val="Textoindependiente"/>
    <w:uiPriority w:val="99"/>
    <w:rsid w:val="00ED290A"/>
    <w:rPr>
      <w:rFonts w:ascii="Times New Roman" w:eastAsia="Times New Roman" w:hAnsi="Times New Roman" w:cs="Times New Roman"/>
      <w:sz w:val="20"/>
      <w:szCs w:val="20"/>
      <w:lang w:eastAsia="es-ES"/>
    </w:rPr>
  </w:style>
  <w:style w:type="paragraph" w:styleId="Textodeglobo">
    <w:name w:val="Balloon Text"/>
    <w:basedOn w:val="Normal"/>
    <w:link w:val="TextodegloboCar"/>
    <w:uiPriority w:val="99"/>
    <w:semiHidden/>
    <w:unhideWhenUsed/>
    <w:rsid w:val="00ED290A"/>
    <w:rPr>
      <w:rFonts w:ascii="Tahoma" w:hAnsi="Tahoma"/>
      <w:sz w:val="16"/>
      <w:szCs w:val="16"/>
    </w:rPr>
  </w:style>
  <w:style w:type="character" w:customStyle="1" w:styleId="TextodegloboCar">
    <w:name w:val="Texto de globo Car"/>
    <w:basedOn w:val="Fuentedeprrafopredeter"/>
    <w:link w:val="Textodeglobo"/>
    <w:uiPriority w:val="99"/>
    <w:semiHidden/>
    <w:rsid w:val="00ED290A"/>
    <w:rPr>
      <w:rFonts w:ascii="Tahoma" w:eastAsia="Times New Roman" w:hAnsi="Tahoma" w:cs="Times New Roman"/>
      <w:sz w:val="16"/>
      <w:szCs w:val="16"/>
      <w:lang w:eastAsia="es-ES"/>
    </w:rPr>
  </w:style>
  <w:style w:type="paragraph" w:styleId="Sangradetextonormal">
    <w:name w:val="Body Text Indent"/>
    <w:basedOn w:val="Normal"/>
    <w:link w:val="SangradetextonormalCar"/>
    <w:uiPriority w:val="99"/>
    <w:semiHidden/>
    <w:unhideWhenUsed/>
    <w:rsid w:val="00ED290A"/>
    <w:pPr>
      <w:spacing w:after="120"/>
      <w:ind w:left="283"/>
    </w:pPr>
  </w:style>
  <w:style w:type="character" w:customStyle="1" w:styleId="SangradetextonormalCar">
    <w:name w:val="Sangría de texto normal Car"/>
    <w:basedOn w:val="Fuentedeprrafopredeter"/>
    <w:link w:val="Sangradetextonormal"/>
    <w:uiPriority w:val="99"/>
    <w:semiHidden/>
    <w:rsid w:val="00ED290A"/>
    <w:rPr>
      <w:rFonts w:ascii="Times New Roman" w:eastAsia="Times New Roman" w:hAnsi="Times New Roman" w:cs="Times New Roman"/>
      <w:sz w:val="20"/>
      <w:szCs w:val="20"/>
      <w:lang w:eastAsia="es-ES"/>
    </w:rPr>
  </w:style>
  <w:style w:type="paragraph" w:styleId="Sangra2detindependiente">
    <w:name w:val="Body Text Indent 2"/>
    <w:basedOn w:val="Normal"/>
    <w:link w:val="Sangra2detindependienteCar"/>
    <w:uiPriority w:val="99"/>
    <w:semiHidden/>
    <w:unhideWhenUsed/>
    <w:rsid w:val="00ED290A"/>
    <w:pPr>
      <w:spacing w:after="120" w:line="480" w:lineRule="auto"/>
      <w:ind w:left="283"/>
    </w:pPr>
  </w:style>
  <w:style w:type="character" w:customStyle="1" w:styleId="Sangra2detindependienteCar">
    <w:name w:val="Sangría 2 de t. independiente Car"/>
    <w:basedOn w:val="Fuentedeprrafopredeter"/>
    <w:link w:val="Sangra2detindependiente"/>
    <w:uiPriority w:val="99"/>
    <w:semiHidden/>
    <w:rsid w:val="00ED290A"/>
    <w:rPr>
      <w:rFonts w:ascii="Times New Roman" w:eastAsia="Times New Roman" w:hAnsi="Times New Roman" w:cs="Times New Roman"/>
      <w:sz w:val="20"/>
      <w:szCs w:val="20"/>
      <w:lang w:eastAsia="es-ES"/>
    </w:rPr>
  </w:style>
  <w:style w:type="character" w:customStyle="1" w:styleId="apple-converted-space">
    <w:name w:val="apple-converted-space"/>
    <w:basedOn w:val="Fuentedeprrafopredeter"/>
    <w:rsid w:val="00ED290A"/>
  </w:style>
  <w:style w:type="table" w:styleId="Tablaconcuadrcula">
    <w:name w:val="Table Grid"/>
    <w:basedOn w:val="Tablanormal"/>
    <w:uiPriority w:val="59"/>
    <w:rsid w:val="00ED290A"/>
    <w:pPr>
      <w:spacing w:after="0" w:line="240" w:lineRule="auto"/>
    </w:pPr>
    <w:rPr>
      <w:rFonts w:ascii="Calibri" w:eastAsia="Calibri" w:hAnsi="Calibri" w:cs="Times New Roman"/>
      <w:sz w:val="20"/>
      <w:szCs w:val="20"/>
      <w:lang w:eastAsia="es-P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
    <w:name w:val="para"/>
    <w:basedOn w:val="Normal"/>
    <w:rsid w:val="00ED290A"/>
    <w:pPr>
      <w:widowControl/>
      <w:spacing w:after="120"/>
      <w:jc w:val="both"/>
    </w:pPr>
    <w:rPr>
      <w:rFonts w:ascii="Courier New" w:hAnsi="Courier New"/>
      <w:sz w:val="22"/>
      <w:lang w:val="es-PE"/>
    </w:rPr>
  </w:style>
  <w:style w:type="paragraph" w:styleId="Sinespaciado">
    <w:name w:val="No Spacing"/>
    <w:link w:val="SinespaciadoCar"/>
    <w:uiPriority w:val="1"/>
    <w:qFormat/>
    <w:rsid w:val="007520F1"/>
    <w:pPr>
      <w:spacing w:after="0" w:line="240" w:lineRule="auto"/>
    </w:pPr>
    <w:rPr>
      <w:rFonts w:eastAsiaTheme="minorEastAsia"/>
      <w:lang w:eastAsia="es-PE"/>
    </w:rPr>
  </w:style>
  <w:style w:type="character" w:customStyle="1" w:styleId="SinespaciadoCar">
    <w:name w:val="Sin espaciado Car"/>
    <w:basedOn w:val="Fuentedeprrafopredeter"/>
    <w:link w:val="Sinespaciado"/>
    <w:uiPriority w:val="1"/>
    <w:rsid w:val="007520F1"/>
    <w:rPr>
      <w:rFonts w:eastAsiaTheme="minorEastAsia"/>
      <w:lang w:eastAsia="es-PE"/>
    </w:rPr>
  </w:style>
</w:styles>
</file>

<file path=word/webSettings.xml><?xml version="1.0" encoding="utf-8"?>
<w:webSettings xmlns:r="http://schemas.openxmlformats.org/officeDocument/2006/relationships" xmlns:w="http://schemas.openxmlformats.org/wordprocessingml/2006/main">
  <w:divs>
    <w:div w:id="675574198">
      <w:bodyDiv w:val="1"/>
      <w:marLeft w:val="0"/>
      <w:marRight w:val="0"/>
      <w:marTop w:val="0"/>
      <w:marBottom w:val="0"/>
      <w:divBdr>
        <w:top w:val="none" w:sz="0" w:space="0" w:color="auto"/>
        <w:left w:val="none" w:sz="0" w:space="0" w:color="auto"/>
        <w:bottom w:val="none" w:sz="0" w:space="0" w:color="auto"/>
        <w:right w:val="none" w:sz="0" w:space="0" w:color="auto"/>
      </w:divBdr>
    </w:div>
    <w:div w:id="685447459">
      <w:bodyDiv w:val="1"/>
      <w:marLeft w:val="0"/>
      <w:marRight w:val="0"/>
      <w:marTop w:val="0"/>
      <w:marBottom w:val="0"/>
      <w:divBdr>
        <w:top w:val="none" w:sz="0" w:space="0" w:color="auto"/>
        <w:left w:val="none" w:sz="0" w:space="0" w:color="auto"/>
        <w:bottom w:val="none" w:sz="0" w:space="0" w:color="auto"/>
        <w:right w:val="none" w:sz="0" w:space="0" w:color="auto"/>
      </w:divBdr>
    </w:div>
    <w:div w:id="898439626">
      <w:bodyDiv w:val="1"/>
      <w:marLeft w:val="0"/>
      <w:marRight w:val="0"/>
      <w:marTop w:val="0"/>
      <w:marBottom w:val="0"/>
      <w:divBdr>
        <w:top w:val="none" w:sz="0" w:space="0" w:color="auto"/>
        <w:left w:val="none" w:sz="0" w:space="0" w:color="auto"/>
        <w:bottom w:val="none" w:sz="0" w:space="0" w:color="auto"/>
        <w:right w:val="none" w:sz="0" w:space="0" w:color="auto"/>
      </w:divBdr>
    </w:div>
    <w:div w:id="18103234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chart" Target="charts/chart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7.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8.pn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1" Type="http://schemas.openxmlformats.org/officeDocument/2006/relationships/oleObject" Target="file:///G:\cabo%20inga%20carretera\10.-%20FORMATOS%20DE%20ESTUDIO%20DE%20TRAFICO.xls"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es-MX"/>
  <c:chart>
    <c:title>
      <c:tx>
        <c:rich>
          <a:bodyPr/>
          <a:lstStyle/>
          <a:p>
            <a:pPr>
              <a:defRPr lang="es-ES" sz="1800" b="1" i="0" u="none" strike="noStrike" baseline="0">
                <a:solidFill>
                  <a:srgbClr val="000000"/>
                </a:solidFill>
                <a:latin typeface="Calibri"/>
                <a:ea typeface="Calibri"/>
                <a:cs typeface="Calibri"/>
              </a:defRPr>
            </a:pPr>
            <a:r>
              <a:rPr lang="es-PE"/>
              <a:t>IMDa</a:t>
            </a:r>
          </a:p>
        </c:rich>
      </c:tx>
      <c:layout/>
    </c:title>
    <c:view3D>
      <c:rotX val="30"/>
      <c:perspective val="0"/>
    </c:view3D>
    <c:plotArea>
      <c:layout/>
      <c:pie3DChart>
        <c:varyColors val="1"/>
        <c:ser>
          <c:idx val="0"/>
          <c:order val="0"/>
          <c:explosion val="25"/>
          <c:dLbls>
            <c:spPr>
              <a:noFill/>
              <a:ln w="25400">
                <a:noFill/>
              </a:ln>
            </c:spPr>
            <c:txPr>
              <a:bodyPr/>
              <a:lstStyle/>
              <a:p>
                <a:pPr>
                  <a:defRPr lang="es-ES" sz="1000" b="0" i="0" u="none" strike="noStrike" baseline="0">
                    <a:solidFill>
                      <a:srgbClr val="000000"/>
                    </a:solidFill>
                    <a:latin typeface="Calibri"/>
                    <a:ea typeface="Calibri"/>
                    <a:cs typeface="Calibri"/>
                  </a:defRPr>
                </a:pPr>
                <a:endParaRPr lang="es-MX"/>
              </a:p>
            </c:txPr>
            <c:showCatName val="1"/>
            <c:showPercent val="1"/>
            <c:showLeaderLines val="1"/>
            <c:extLst>
              <c:ext xmlns:c15="http://schemas.microsoft.com/office/drawing/2012/chart" uri="{CE6537A1-D6FC-4f65-9D91-7224C49458BB}"/>
            </c:extLst>
          </c:dLbls>
          <c:cat>
            <c:strRef>
              <c:f>DEMANDA!$A$86:$A$92</c:f>
              <c:strCache>
                <c:ptCount val="7"/>
                <c:pt idx="0">
                  <c:v>Automovil</c:v>
                </c:pt>
                <c:pt idx="1">
                  <c:v>Station Wagon</c:v>
                </c:pt>
                <c:pt idx="2">
                  <c:v>Camioneta </c:v>
                </c:pt>
                <c:pt idx="3">
                  <c:v>Micro</c:v>
                </c:pt>
                <c:pt idx="4">
                  <c:v>Bus</c:v>
                </c:pt>
                <c:pt idx="5">
                  <c:v>Camión 2E, 3E, 4E</c:v>
                </c:pt>
                <c:pt idx="6">
                  <c:v>Semi Trayler</c:v>
                </c:pt>
              </c:strCache>
            </c:strRef>
          </c:cat>
          <c:val>
            <c:numRef>
              <c:f>DEMANDA!$B$86:$B$92</c:f>
              <c:numCache>
                <c:formatCode>0</c:formatCode>
                <c:ptCount val="7"/>
                <c:pt idx="0">
                  <c:v>11</c:v>
                </c:pt>
                <c:pt idx="1">
                  <c:v>1</c:v>
                </c:pt>
                <c:pt idx="2">
                  <c:v>3</c:v>
                </c:pt>
                <c:pt idx="3">
                  <c:v>0</c:v>
                </c:pt>
                <c:pt idx="4">
                  <c:v>0</c:v>
                </c:pt>
                <c:pt idx="5">
                  <c:v>0</c:v>
                </c:pt>
                <c:pt idx="6">
                  <c:v>0</c:v>
                </c:pt>
              </c:numCache>
            </c:numRef>
          </c:val>
        </c:ser>
      </c:pie3DChart>
      <c:spPr>
        <a:gradFill rotWithShape="0">
          <a:gsLst>
            <a:gs pos="0">
              <a:srgbClr val="8488C4"/>
            </a:gs>
            <a:gs pos="53000">
              <a:srgbClr val="D4DEFF"/>
            </a:gs>
            <a:gs pos="83000">
              <a:srgbClr val="D4DEFF"/>
            </a:gs>
            <a:gs pos="100000">
              <a:srgbClr val="96AB94"/>
            </a:gs>
          </a:gsLst>
          <a:lin ang="5400000"/>
        </a:gradFill>
        <a:ln w="25400">
          <a:noFill/>
        </a:ln>
      </c:spPr>
    </c:plotArea>
    <c:plotVisOnly val="1"/>
    <c:dispBlanksAs val="zero"/>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a:ln>
      <a:noFill/>
    </a:ln>
  </c:spPr>
  <c:txPr>
    <a:bodyPr/>
    <a:lstStyle/>
    <a:p>
      <a:pPr>
        <a:defRPr sz="1000" b="0" i="0" u="none" strike="noStrike" baseline="0">
          <a:solidFill>
            <a:srgbClr val="000000"/>
          </a:solidFill>
          <a:latin typeface="Calibri"/>
          <a:ea typeface="Calibri"/>
          <a:cs typeface="Calibri"/>
        </a:defRPr>
      </a:pPr>
      <a:endParaRPr lang="es-MX"/>
    </a:p>
  </c:txPr>
  <c:externalData r:id="rId1"/>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69</TotalTime>
  <Pages>12</Pages>
  <Words>2523</Words>
  <Characters>13882</Characters>
  <Application>Microsoft Office Word</Application>
  <DocSecurity>0</DocSecurity>
  <Lines>115</Lines>
  <Paragraphs>32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16373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 Mihail Martinez Mogollon</dc:creator>
  <cp:lastModifiedBy>Marcitech</cp:lastModifiedBy>
  <cp:revision>21</cp:revision>
  <cp:lastPrinted>2018-09-07T01:12:00Z</cp:lastPrinted>
  <dcterms:created xsi:type="dcterms:W3CDTF">2018-08-16T16:51:00Z</dcterms:created>
  <dcterms:modified xsi:type="dcterms:W3CDTF">2018-09-27T07:11:00Z</dcterms:modified>
</cp:coreProperties>
</file>